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0D9D" w14:textId="2F004376" w:rsidR="00317F98" w:rsidRPr="00317F98" w:rsidRDefault="00317F98" w:rsidP="00317F98">
      <w:pPr>
        <w:jc w:val="center"/>
        <w:rPr>
          <w:b/>
          <w:bCs/>
          <w:sz w:val="48"/>
          <w:szCs w:val="48"/>
        </w:rPr>
      </w:pPr>
      <w:r w:rsidRPr="00317F98">
        <w:rPr>
          <w:b/>
          <w:bCs/>
          <w:sz w:val="48"/>
          <w:szCs w:val="48"/>
        </w:rPr>
        <w:t>Toddler Time Open Gym</w:t>
      </w:r>
    </w:p>
    <w:p w14:paraId="64CECF8C" w14:textId="0E6AF712" w:rsidR="00317F98" w:rsidRPr="00317F98" w:rsidRDefault="00317F98" w:rsidP="00317F98">
      <w:pPr>
        <w:jc w:val="center"/>
        <w:rPr>
          <w:b/>
          <w:bCs/>
          <w:sz w:val="48"/>
          <w:szCs w:val="48"/>
        </w:rPr>
      </w:pPr>
      <w:r>
        <w:rPr>
          <w:b/>
          <w:bCs/>
          <w:noProof/>
        </w:rPr>
        <w:drawing>
          <wp:anchor distT="0" distB="0" distL="114300" distR="114300" simplePos="0" relativeHeight="251658240" behindDoc="0" locked="0" layoutInCell="1" allowOverlap="1" wp14:anchorId="71C9061F" wp14:editId="0A692595">
            <wp:simplePos x="0" y="0"/>
            <wp:positionH relativeFrom="margin">
              <wp:align>center</wp:align>
            </wp:positionH>
            <wp:positionV relativeFrom="paragraph">
              <wp:posOffset>479425</wp:posOffset>
            </wp:positionV>
            <wp:extent cx="5171440" cy="2585720"/>
            <wp:effectExtent l="0" t="0" r="0" b="5080"/>
            <wp:wrapSquare wrapText="bothSides"/>
            <wp:docPr id="1076187100" name="Picture 1" descr="A card with children playin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87100" name="Picture 1" descr="A card with children playing in the gra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1440" cy="2585720"/>
                    </a:xfrm>
                    <a:prstGeom prst="rect">
                      <a:avLst/>
                    </a:prstGeom>
                  </pic:spPr>
                </pic:pic>
              </a:graphicData>
            </a:graphic>
            <wp14:sizeRelH relativeFrom="margin">
              <wp14:pctWidth>0</wp14:pctWidth>
            </wp14:sizeRelH>
            <wp14:sizeRelV relativeFrom="margin">
              <wp14:pctHeight>0</wp14:pctHeight>
            </wp14:sizeRelV>
          </wp:anchor>
        </w:drawing>
      </w:r>
      <w:r w:rsidRPr="00317F98">
        <w:rPr>
          <w:b/>
          <w:bCs/>
          <w:sz w:val="48"/>
          <w:szCs w:val="48"/>
        </w:rPr>
        <w:t>Parent Handbook</w:t>
      </w:r>
    </w:p>
    <w:p w14:paraId="64B81E27" w14:textId="703A081A" w:rsidR="00317F98" w:rsidRDefault="00317F98" w:rsidP="00317F98">
      <w:pPr>
        <w:rPr>
          <w:b/>
          <w:bCs/>
        </w:rPr>
      </w:pPr>
    </w:p>
    <w:p w14:paraId="1CE50BCC" w14:textId="1C5545FF" w:rsidR="00317F98" w:rsidRDefault="00317F98" w:rsidP="00317F98">
      <w:pPr>
        <w:rPr>
          <w:b/>
          <w:bCs/>
        </w:rPr>
      </w:pPr>
    </w:p>
    <w:p w14:paraId="29960F62" w14:textId="77777777" w:rsidR="00317F98" w:rsidRDefault="00317F98" w:rsidP="00317F98">
      <w:pPr>
        <w:rPr>
          <w:b/>
          <w:bCs/>
        </w:rPr>
      </w:pPr>
    </w:p>
    <w:p w14:paraId="2A25BA90" w14:textId="7230BD95" w:rsidR="00317F98" w:rsidRDefault="00317F98" w:rsidP="00317F98">
      <w:pPr>
        <w:rPr>
          <w:b/>
          <w:bCs/>
        </w:rPr>
      </w:pPr>
    </w:p>
    <w:p w14:paraId="47E2CBFB" w14:textId="0C2949A8" w:rsidR="00317F98" w:rsidRDefault="00317F98" w:rsidP="00317F98">
      <w:pPr>
        <w:rPr>
          <w:b/>
          <w:bCs/>
        </w:rPr>
      </w:pPr>
    </w:p>
    <w:p w14:paraId="65167444" w14:textId="77777777" w:rsidR="00317F98" w:rsidRDefault="00317F98" w:rsidP="00317F98">
      <w:pPr>
        <w:rPr>
          <w:b/>
          <w:bCs/>
        </w:rPr>
      </w:pPr>
    </w:p>
    <w:p w14:paraId="7300E617" w14:textId="77777777" w:rsidR="00317F98" w:rsidRDefault="00317F98" w:rsidP="00317F98">
      <w:pPr>
        <w:rPr>
          <w:b/>
          <w:bCs/>
        </w:rPr>
      </w:pPr>
    </w:p>
    <w:p w14:paraId="6DCFBF0B" w14:textId="77777777" w:rsidR="00317F98" w:rsidRDefault="00317F98" w:rsidP="00317F98">
      <w:pPr>
        <w:rPr>
          <w:b/>
          <w:bCs/>
        </w:rPr>
      </w:pPr>
    </w:p>
    <w:p w14:paraId="35B1D546" w14:textId="77777777" w:rsidR="00317F98" w:rsidRDefault="00317F98" w:rsidP="00317F98">
      <w:pPr>
        <w:rPr>
          <w:b/>
          <w:bCs/>
        </w:rPr>
      </w:pPr>
    </w:p>
    <w:p w14:paraId="6CFD17BB" w14:textId="40F3D4B8" w:rsidR="00317F98" w:rsidRPr="00317F98" w:rsidRDefault="00317F98" w:rsidP="00317F98">
      <w:pPr>
        <w:jc w:val="center"/>
        <w:rPr>
          <w:sz w:val="48"/>
          <w:szCs w:val="48"/>
        </w:rPr>
      </w:pPr>
      <w:r w:rsidRPr="00317F98">
        <w:rPr>
          <w:b/>
          <w:bCs/>
          <w:sz w:val="48"/>
          <w:szCs w:val="48"/>
        </w:rPr>
        <w:t>The Mustard Seed Preschool</w:t>
      </w:r>
      <w:r w:rsidRPr="00317F98">
        <w:rPr>
          <w:sz w:val="48"/>
          <w:szCs w:val="48"/>
        </w:rPr>
        <w:br/>
      </w:r>
      <w:r w:rsidRPr="00317F98">
        <w:rPr>
          <w:b/>
          <w:bCs/>
          <w:sz w:val="48"/>
          <w:szCs w:val="48"/>
        </w:rPr>
        <w:t>St. Paul’s United Methodist Church</w:t>
      </w:r>
    </w:p>
    <w:p w14:paraId="44845406" w14:textId="77777777" w:rsidR="00317F98" w:rsidRPr="00317F98" w:rsidRDefault="00000000" w:rsidP="00317F98">
      <w:r>
        <w:pict w14:anchorId="228B836C">
          <v:rect id="_x0000_i1025" style="width:0;height:1.5pt" o:hralign="center" o:hrstd="t" o:hr="t" fillcolor="#a0a0a0" stroked="f"/>
        </w:pict>
      </w:r>
    </w:p>
    <w:p w14:paraId="2C4DCB5D" w14:textId="77777777" w:rsidR="00317F98" w:rsidRPr="00317F98" w:rsidRDefault="00317F98" w:rsidP="00317F98">
      <w:pPr>
        <w:rPr>
          <w:b/>
          <w:bCs/>
          <w:sz w:val="28"/>
          <w:szCs w:val="28"/>
        </w:rPr>
      </w:pPr>
      <w:r w:rsidRPr="00317F98">
        <w:rPr>
          <w:b/>
          <w:bCs/>
          <w:sz w:val="28"/>
          <w:szCs w:val="28"/>
        </w:rPr>
        <w:t>Program Overview</w:t>
      </w:r>
    </w:p>
    <w:p w14:paraId="3F7F670F" w14:textId="092382F3" w:rsidR="00317F98" w:rsidRPr="00317F98" w:rsidRDefault="00317F98" w:rsidP="00317F98">
      <w:pPr>
        <w:rPr>
          <w:sz w:val="28"/>
          <w:szCs w:val="28"/>
        </w:rPr>
      </w:pPr>
      <w:r w:rsidRPr="00317F98">
        <w:rPr>
          <w:b/>
          <w:bCs/>
          <w:sz w:val="28"/>
          <w:szCs w:val="28"/>
        </w:rPr>
        <w:t>Toddler Time Open Gym</w:t>
      </w:r>
      <w:r w:rsidRPr="00317F98">
        <w:rPr>
          <w:sz w:val="28"/>
          <w:szCs w:val="28"/>
        </w:rPr>
        <w:t xml:space="preserve"> is a supervised play opportunity for children who are walking up t</w:t>
      </w:r>
      <w:r>
        <w:rPr>
          <w:sz w:val="28"/>
          <w:szCs w:val="28"/>
        </w:rPr>
        <w:t>hrough age 4</w:t>
      </w:r>
      <w:r w:rsidRPr="00317F98">
        <w:rPr>
          <w:sz w:val="28"/>
          <w:szCs w:val="28"/>
        </w:rPr>
        <w:t>. Caregivers remain responsible for the active supervision</w:t>
      </w:r>
      <w:r>
        <w:rPr>
          <w:sz w:val="28"/>
          <w:szCs w:val="28"/>
        </w:rPr>
        <w:t xml:space="preserve"> and safety</w:t>
      </w:r>
      <w:r w:rsidRPr="00317F98">
        <w:rPr>
          <w:sz w:val="28"/>
          <w:szCs w:val="28"/>
        </w:rPr>
        <w:t xml:space="preserve"> of their own children throughout the session.</w:t>
      </w:r>
    </w:p>
    <w:p w14:paraId="15A16DBD" w14:textId="77777777" w:rsidR="00317F98" w:rsidRPr="00317F98" w:rsidRDefault="00317F98" w:rsidP="00317F98">
      <w:pPr>
        <w:numPr>
          <w:ilvl w:val="0"/>
          <w:numId w:val="1"/>
        </w:numPr>
        <w:rPr>
          <w:sz w:val="28"/>
          <w:szCs w:val="28"/>
        </w:rPr>
      </w:pPr>
      <w:r w:rsidRPr="00317F98">
        <w:rPr>
          <w:b/>
          <w:bCs/>
          <w:sz w:val="28"/>
          <w:szCs w:val="28"/>
        </w:rPr>
        <w:t>Location:</w:t>
      </w:r>
      <w:r w:rsidRPr="00317F98">
        <w:rPr>
          <w:sz w:val="28"/>
          <w:szCs w:val="28"/>
        </w:rPr>
        <w:t xml:space="preserve"> St. Paul’s United Methodist Church Gymnasium</w:t>
      </w:r>
    </w:p>
    <w:p w14:paraId="6CFBA37B" w14:textId="280ABA36" w:rsidR="00317F98" w:rsidRPr="00317F98" w:rsidRDefault="00317F98" w:rsidP="00317F98">
      <w:pPr>
        <w:numPr>
          <w:ilvl w:val="0"/>
          <w:numId w:val="1"/>
        </w:numPr>
        <w:rPr>
          <w:sz w:val="28"/>
          <w:szCs w:val="28"/>
        </w:rPr>
      </w:pPr>
      <w:r w:rsidRPr="00317F98">
        <w:rPr>
          <w:b/>
          <w:bCs/>
          <w:sz w:val="28"/>
          <w:szCs w:val="28"/>
        </w:rPr>
        <w:t>Ages:</w:t>
      </w:r>
      <w:r w:rsidRPr="00317F98">
        <w:rPr>
          <w:sz w:val="28"/>
          <w:szCs w:val="28"/>
        </w:rPr>
        <w:t xml:space="preserve"> Walking toddlers through age </w:t>
      </w:r>
      <w:r>
        <w:rPr>
          <w:sz w:val="28"/>
          <w:szCs w:val="28"/>
        </w:rPr>
        <w:t>4</w:t>
      </w:r>
    </w:p>
    <w:p w14:paraId="0CBB8BE4" w14:textId="6A7C3E2B" w:rsidR="00317F98" w:rsidRPr="00317F98" w:rsidRDefault="00317F98" w:rsidP="00317F98">
      <w:pPr>
        <w:numPr>
          <w:ilvl w:val="0"/>
          <w:numId w:val="1"/>
        </w:numPr>
        <w:rPr>
          <w:sz w:val="28"/>
          <w:szCs w:val="28"/>
        </w:rPr>
      </w:pPr>
      <w:r>
        <w:rPr>
          <w:b/>
          <w:bCs/>
          <w:sz w:val="28"/>
          <w:szCs w:val="28"/>
        </w:rPr>
        <w:t>Suggested Donation</w:t>
      </w:r>
      <w:r w:rsidRPr="00317F98">
        <w:rPr>
          <w:b/>
          <w:bCs/>
          <w:sz w:val="28"/>
          <w:szCs w:val="28"/>
        </w:rPr>
        <w:t>:</w:t>
      </w:r>
      <w:r w:rsidRPr="00317F98">
        <w:rPr>
          <w:sz w:val="28"/>
          <w:szCs w:val="28"/>
        </w:rPr>
        <w:t xml:space="preserve"> $10 per family per session (unless otherwise noted)</w:t>
      </w:r>
    </w:p>
    <w:p w14:paraId="11F25404" w14:textId="2D5AF74C" w:rsidR="00317F98" w:rsidRPr="00317F98" w:rsidRDefault="00317F98" w:rsidP="00317F98">
      <w:pPr>
        <w:numPr>
          <w:ilvl w:val="0"/>
          <w:numId w:val="1"/>
        </w:numPr>
        <w:rPr>
          <w:sz w:val="28"/>
          <w:szCs w:val="28"/>
        </w:rPr>
      </w:pPr>
      <w:r w:rsidRPr="00317F98">
        <w:rPr>
          <w:b/>
          <w:bCs/>
          <w:sz w:val="28"/>
          <w:szCs w:val="28"/>
        </w:rPr>
        <w:t>Supervision:</w:t>
      </w:r>
      <w:r w:rsidRPr="00317F98">
        <w:rPr>
          <w:sz w:val="28"/>
          <w:szCs w:val="28"/>
        </w:rPr>
        <w:t xml:space="preserve"> Caregivers must </w:t>
      </w:r>
      <w:proofErr w:type="gramStart"/>
      <w:r>
        <w:rPr>
          <w:sz w:val="28"/>
          <w:szCs w:val="28"/>
        </w:rPr>
        <w:t xml:space="preserve">actively </w:t>
      </w:r>
      <w:r w:rsidR="00DF1AF1">
        <w:rPr>
          <w:sz w:val="28"/>
          <w:szCs w:val="28"/>
        </w:rPr>
        <w:t>always</w:t>
      </w:r>
      <w:proofErr w:type="gramEnd"/>
      <w:r w:rsidR="00DF1AF1">
        <w:rPr>
          <w:sz w:val="28"/>
          <w:szCs w:val="28"/>
        </w:rPr>
        <w:t xml:space="preserve"> supervise and remain in the gym with their children</w:t>
      </w:r>
      <w:r w:rsidRPr="00317F98">
        <w:rPr>
          <w:sz w:val="28"/>
          <w:szCs w:val="28"/>
        </w:rPr>
        <w:t>.</w:t>
      </w:r>
    </w:p>
    <w:p w14:paraId="23984405" w14:textId="61704153" w:rsidR="00317F98" w:rsidRPr="00317F98" w:rsidRDefault="00317F98" w:rsidP="00317F98">
      <w:pPr>
        <w:rPr>
          <w:b/>
          <w:bCs/>
          <w:sz w:val="36"/>
          <w:szCs w:val="36"/>
        </w:rPr>
      </w:pPr>
      <w:r w:rsidRPr="00317F98">
        <w:rPr>
          <w:b/>
          <w:bCs/>
          <w:sz w:val="36"/>
          <w:szCs w:val="36"/>
        </w:rPr>
        <w:lastRenderedPageBreak/>
        <w:t>Welcome Letter from the Director</w:t>
      </w:r>
    </w:p>
    <w:p w14:paraId="2376457E" w14:textId="77777777" w:rsidR="00317F98" w:rsidRPr="00317F98" w:rsidRDefault="00317F98" w:rsidP="00317F98">
      <w:pPr>
        <w:rPr>
          <w:sz w:val="36"/>
          <w:szCs w:val="36"/>
        </w:rPr>
      </w:pPr>
      <w:r w:rsidRPr="00317F98">
        <w:rPr>
          <w:sz w:val="36"/>
          <w:szCs w:val="36"/>
        </w:rPr>
        <w:t>Dear Families,</w:t>
      </w:r>
    </w:p>
    <w:p w14:paraId="0B54A5CE" w14:textId="27AED6A6" w:rsidR="00317F98" w:rsidRPr="00317F98" w:rsidRDefault="00317F98" w:rsidP="00317F98">
      <w:pPr>
        <w:rPr>
          <w:sz w:val="36"/>
          <w:szCs w:val="36"/>
        </w:rPr>
      </w:pPr>
      <w:r w:rsidRPr="00317F98">
        <w:rPr>
          <w:sz w:val="36"/>
          <w:szCs w:val="36"/>
        </w:rPr>
        <w:t>Welcome to Toddler Time Open Gym Play hosted by The Mustard Seed Preschool! We are thrilled to once again open our doors to you and your little ones for a fun and engaging open gym play experience. Our goal is to create a safe, welcoming, and developmentally appropriate environment where young children can explore, move, and grow — and where caregivers can connect, support one another, and share in the joy of early childhood. As a ministry of St. Paul’s United Methodist Church, we strive to provide a positive space rooted in care, respect, and family-centered values.</w:t>
      </w:r>
    </w:p>
    <w:p w14:paraId="496977B3" w14:textId="511CBA71" w:rsidR="00317F98" w:rsidRPr="00317F98" w:rsidRDefault="00317F98" w:rsidP="00317F98">
      <w:pPr>
        <w:rPr>
          <w:sz w:val="36"/>
          <w:szCs w:val="36"/>
        </w:rPr>
      </w:pPr>
      <w:r w:rsidRPr="00317F98">
        <w:rPr>
          <w:sz w:val="36"/>
          <w:szCs w:val="36"/>
        </w:rPr>
        <w:t xml:space="preserve">Toddler Time offers a variety of gross motor play opportunities that encourage coordination, balance, and social interaction. You will be able to learn more about early childhood development and the importance of play in this handbook. </w:t>
      </w:r>
    </w:p>
    <w:p w14:paraId="6E21D9C7" w14:textId="7671E980" w:rsidR="00317F98" w:rsidRPr="00317F98" w:rsidRDefault="00317F98" w:rsidP="00317F98">
      <w:pPr>
        <w:rPr>
          <w:sz w:val="36"/>
          <w:szCs w:val="36"/>
        </w:rPr>
      </w:pPr>
      <w:r w:rsidRPr="00317F98">
        <w:rPr>
          <w:sz w:val="36"/>
          <w:szCs w:val="36"/>
        </w:rPr>
        <w:t>Thank you for joining our Mustard Seed Preschool family. We look forward to watching your children learn, laugh, and play!</w:t>
      </w:r>
    </w:p>
    <w:p w14:paraId="23AC99A3" w14:textId="0DC7DC9F" w:rsidR="00317F98" w:rsidRPr="00317F98" w:rsidRDefault="00317F98" w:rsidP="00317F98">
      <w:pPr>
        <w:rPr>
          <w:sz w:val="36"/>
          <w:szCs w:val="36"/>
        </w:rPr>
      </w:pPr>
      <w:r w:rsidRPr="00317F98">
        <w:rPr>
          <w:sz w:val="36"/>
          <w:szCs w:val="36"/>
        </w:rPr>
        <w:t>Blessings,</w:t>
      </w:r>
      <w:r w:rsidRPr="00317F98">
        <w:rPr>
          <w:sz w:val="36"/>
          <w:szCs w:val="36"/>
        </w:rPr>
        <w:br/>
      </w:r>
      <w:r w:rsidRPr="00317F98">
        <w:rPr>
          <w:b/>
          <w:bCs/>
          <w:sz w:val="36"/>
          <w:szCs w:val="36"/>
        </w:rPr>
        <w:t>Courtney Rzeplinski</w:t>
      </w:r>
      <w:r w:rsidRPr="00317F98">
        <w:rPr>
          <w:sz w:val="36"/>
          <w:szCs w:val="36"/>
        </w:rPr>
        <w:br/>
        <w:t>Director, The Mustard Seed Preschool</w:t>
      </w:r>
    </w:p>
    <w:p w14:paraId="7FEA05A0" w14:textId="34CDF185" w:rsidR="00317F98" w:rsidRPr="00317F98" w:rsidRDefault="00976861" w:rsidP="004231F4">
      <w:pPr>
        <w:spacing w:line="276" w:lineRule="auto"/>
        <w:jc w:val="both"/>
        <w:rPr>
          <w:b/>
          <w:bCs/>
          <w:sz w:val="32"/>
          <w:szCs w:val="32"/>
        </w:rPr>
      </w:pPr>
      <w:r w:rsidRPr="00B41820">
        <w:rPr>
          <w:b/>
          <w:bCs/>
          <w:sz w:val="32"/>
          <w:szCs w:val="32"/>
        </w:rPr>
        <w:lastRenderedPageBreak/>
        <w:t xml:space="preserve">Toddler Time </w:t>
      </w:r>
      <w:r w:rsidR="00317F98" w:rsidRPr="00317F98">
        <w:rPr>
          <w:b/>
          <w:bCs/>
          <w:sz w:val="32"/>
          <w:szCs w:val="32"/>
        </w:rPr>
        <w:t>Policies and Procedures</w:t>
      </w:r>
    </w:p>
    <w:p w14:paraId="4FE6CE2D" w14:textId="77777777" w:rsidR="00317F98" w:rsidRPr="00317F98" w:rsidRDefault="00317F98" w:rsidP="004231F4">
      <w:pPr>
        <w:spacing w:after="0" w:line="276" w:lineRule="auto"/>
        <w:jc w:val="both"/>
        <w:rPr>
          <w:b/>
          <w:bCs/>
          <w:sz w:val="28"/>
          <w:szCs w:val="28"/>
        </w:rPr>
      </w:pPr>
      <w:r w:rsidRPr="00317F98">
        <w:rPr>
          <w:b/>
          <w:bCs/>
          <w:sz w:val="28"/>
          <w:szCs w:val="28"/>
        </w:rPr>
        <w:t>1. Safety and Supervision</w:t>
      </w:r>
    </w:p>
    <w:p w14:paraId="64806259" w14:textId="09892D0C" w:rsidR="00317F98" w:rsidRPr="00317F98" w:rsidRDefault="00317F98" w:rsidP="004231F4">
      <w:pPr>
        <w:numPr>
          <w:ilvl w:val="0"/>
          <w:numId w:val="2"/>
        </w:numPr>
        <w:spacing w:after="0" w:line="276" w:lineRule="auto"/>
        <w:jc w:val="both"/>
        <w:rPr>
          <w:sz w:val="28"/>
          <w:szCs w:val="28"/>
        </w:rPr>
      </w:pPr>
      <w:r w:rsidRPr="00317F98">
        <w:rPr>
          <w:sz w:val="28"/>
          <w:szCs w:val="28"/>
        </w:rPr>
        <w:t xml:space="preserve">Children must </w:t>
      </w:r>
      <w:r w:rsidR="00976861" w:rsidRPr="00B41820">
        <w:rPr>
          <w:sz w:val="28"/>
          <w:szCs w:val="28"/>
        </w:rPr>
        <w:t xml:space="preserve">always be supervised by their </w:t>
      </w:r>
      <w:proofErr w:type="gramStart"/>
      <w:r w:rsidR="00976861" w:rsidRPr="00B41820">
        <w:rPr>
          <w:sz w:val="28"/>
          <w:szCs w:val="28"/>
        </w:rPr>
        <w:t>parent</w:t>
      </w:r>
      <w:proofErr w:type="gramEnd"/>
      <w:r w:rsidR="00976861" w:rsidRPr="00B41820">
        <w:rPr>
          <w:sz w:val="28"/>
          <w:szCs w:val="28"/>
        </w:rPr>
        <w:t xml:space="preserve"> or </w:t>
      </w:r>
      <w:r w:rsidR="00B41820" w:rsidRPr="00B41820">
        <w:rPr>
          <w:sz w:val="28"/>
          <w:szCs w:val="28"/>
        </w:rPr>
        <w:t>guardians</w:t>
      </w:r>
      <w:r w:rsidRPr="00317F98">
        <w:rPr>
          <w:sz w:val="28"/>
          <w:szCs w:val="28"/>
        </w:rPr>
        <w:t>.</w:t>
      </w:r>
      <w:r w:rsidR="00976861" w:rsidRPr="00B41820">
        <w:rPr>
          <w:sz w:val="28"/>
          <w:szCs w:val="28"/>
        </w:rPr>
        <w:t xml:space="preserve"> Always keep your attention on your child.</w:t>
      </w:r>
    </w:p>
    <w:p w14:paraId="2C49CD8B" w14:textId="452CF529" w:rsidR="00317F98" w:rsidRPr="00317F98" w:rsidRDefault="00317F98" w:rsidP="004231F4">
      <w:pPr>
        <w:numPr>
          <w:ilvl w:val="0"/>
          <w:numId w:val="2"/>
        </w:numPr>
        <w:spacing w:after="0" w:line="276" w:lineRule="auto"/>
        <w:jc w:val="both"/>
        <w:rPr>
          <w:sz w:val="28"/>
          <w:szCs w:val="28"/>
        </w:rPr>
      </w:pPr>
      <w:r w:rsidRPr="00317F98">
        <w:rPr>
          <w:sz w:val="28"/>
          <w:szCs w:val="28"/>
        </w:rPr>
        <w:t xml:space="preserve">Adults are expected to remain </w:t>
      </w:r>
      <w:r w:rsidR="00976861" w:rsidRPr="00B41820">
        <w:rPr>
          <w:sz w:val="28"/>
          <w:szCs w:val="28"/>
        </w:rPr>
        <w:t xml:space="preserve">close to </w:t>
      </w:r>
      <w:r w:rsidRPr="00317F98">
        <w:rPr>
          <w:sz w:val="28"/>
          <w:szCs w:val="28"/>
        </w:rPr>
        <w:t>their toddlers during active play.</w:t>
      </w:r>
    </w:p>
    <w:p w14:paraId="265F25D7" w14:textId="3B9E40B5" w:rsidR="00317F98" w:rsidRPr="00317F98" w:rsidRDefault="00976861" w:rsidP="004231F4">
      <w:pPr>
        <w:numPr>
          <w:ilvl w:val="0"/>
          <w:numId w:val="2"/>
        </w:numPr>
        <w:spacing w:after="0" w:line="276" w:lineRule="auto"/>
        <w:jc w:val="both"/>
        <w:rPr>
          <w:sz w:val="28"/>
          <w:szCs w:val="28"/>
        </w:rPr>
      </w:pPr>
      <w:r w:rsidRPr="00B41820">
        <w:rPr>
          <w:sz w:val="28"/>
          <w:szCs w:val="28"/>
        </w:rPr>
        <w:t>Roughhousing, or</w:t>
      </w:r>
      <w:r w:rsidR="00317F98" w:rsidRPr="00317F98">
        <w:rPr>
          <w:sz w:val="28"/>
          <w:szCs w:val="28"/>
        </w:rPr>
        <w:t xml:space="preserve"> unsafe </w:t>
      </w:r>
      <w:r w:rsidRPr="00B41820">
        <w:rPr>
          <w:sz w:val="28"/>
          <w:szCs w:val="28"/>
        </w:rPr>
        <w:t>play, such</w:t>
      </w:r>
      <w:r w:rsidR="00317F98" w:rsidRPr="00317F98">
        <w:rPr>
          <w:sz w:val="28"/>
          <w:szCs w:val="28"/>
        </w:rPr>
        <w:t xml:space="preserve"> as climbing on </w:t>
      </w:r>
      <w:r w:rsidRPr="00B41820">
        <w:rPr>
          <w:sz w:val="28"/>
          <w:szCs w:val="28"/>
        </w:rPr>
        <w:t>the bleachers, wrestling</w:t>
      </w:r>
      <w:r w:rsidR="00317F98" w:rsidRPr="00317F98">
        <w:rPr>
          <w:sz w:val="28"/>
          <w:szCs w:val="28"/>
        </w:rPr>
        <w:t xml:space="preserve"> or pushing others</w:t>
      </w:r>
      <w:r w:rsidRPr="00B41820">
        <w:rPr>
          <w:sz w:val="28"/>
          <w:szCs w:val="28"/>
        </w:rPr>
        <w:t xml:space="preserve">, </w:t>
      </w:r>
      <w:r w:rsidR="00317F98" w:rsidRPr="00317F98">
        <w:rPr>
          <w:sz w:val="28"/>
          <w:szCs w:val="28"/>
        </w:rPr>
        <w:t>is not permitted.</w:t>
      </w:r>
    </w:p>
    <w:p w14:paraId="2B3B6281" w14:textId="77777777" w:rsidR="00317F98" w:rsidRPr="00317F98" w:rsidRDefault="00317F98" w:rsidP="004231F4">
      <w:pPr>
        <w:numPr>
          <w:ilvl w:val="0"/>
          <w:numId w:val="2"/>
        </w:numPr>
        <w:spacing w:after="0" w:line="276" w:lineRule="auto"/>
        <w:jc w:val="both"/>
        <w:rPr>
          <w:sz w:val="28"/>
          <w:szCs w:val="28"/>
        </w:rPr>
      </w:pPr>
      <w:r w:rsidRPr="00317F98">
        <w:rPr>
          <w:sz w:val="28"/>
          <w:szCs w:val="28"/>
        </w:rPr>
        <w:t>Please ensure that toys and equipment are used only as intended.</w:t>
      </w:r>
    </w:p>
    <w:p w14:paraId="203EA796" w14:textId="18922219" w:rsidR="00317F98" w:rsidRDefault="00317F98" w:rsidP="004231F4">
      <w:pPr>
        <w:numPr>
          <w:ilvl w:val="0"/>
          <w:numId w:val="2"/>
        </w:numPr>
        <w:spacing w:after="0" w:line="276" w:lineRule="auto"/>
        <w:jc w:val="both"/>
        <w:rPr>
          <w:sz w:val="28"/>
          <w:szCs w:val="28"/>
        </w:rPr>
      </w:pPr>
      <w:r w:rsidRPr="00317F98">
        <w:rPr>
          <w:sz w:val="28"/>
          <w:szCs w:val="28"/>
        </w:rPr>
        <w:t>Report any broken toys, spills, or unsafe conditions to a staff member immediately.</w:t>
      </w:r>
      <w:r w:rsidR="00976861" w:rsidRPr="00B41820">
        <w:rPr>
          <w:sz w:val="28"/>
          <w:szCs w:val="28"/>
        </w:rPr>
        <w:t xml:space="preserve"> We understand that accidents happen.</w:t>
      </w:r>
    </w:p>
    <w:p w14:paraId="2E98324E" w14:textId="77777777" w:rsidR="00B41820" w:rsidRPr="00317F98" w:rsidRDefault="00B41820" w:rsidP="004231F4">
      <w:pPr>
        <w:spacing w:after="0" w:line="276" w:lineRule="auto"/>
        <w:ind w:left="720"/>
        <w:jc w:val="both"/>
        <w:rPr>
          <w:sz w:val="28"/>
          <w:szCs w:val="28"/>
        </w:rPr>
      </w:pPr>
    </w:p>
    <w:p w14:paraId="1EAFEC3A" w14:textId="77777777" w:rsidR="00317F98" w:rsidRPr="00317F98" w:rsidRDefault="00317F98" w:rsidP="004231F4">
      <w:pPr>
        <w:spacing w:after="0" w:line="276" w:lineRule="auto"/>
        <w:jc w:val="both"/>
        <w:rPr>
          <w:b/>
          <w:bCs/>
          <w:sz w:val="28"/>
          <w:szCs w:val="28"/>
        </w:rPr>
      </w:pPr>
      <w:r w:rsidRPr="00317F98">
        <w:rPr>
          <w:b/>
          <w:bCs/>
          <w:sz w:val="28"/>
          <w:szCs w:val="28"/>
        </w:rPr>
        <w:t>2. Respectful Play and Equipment Care</w:t>
      </w:r>
    </w:p>
    <w:p w14:paraId="5E063287" w14:textId="33B39E04" w:rsidR="00317F98" w:rsidRPr="00317F98" w:rsidRDefault="00317F98" w:rsidP="004231F4">
      <w:pPr>
        <w:numPr>
          <w:ilvl w:val="0"/>
          <w:numId w:val="3"/>
        </w:numPr>
        <w:spacing w:after="0" w:line="276" w:lineRule="auto"/>
        <w:jc w:val="both"/>
        <w:rPr>
          <w:sz w:val="28"/>
          <w:szCs w:val="28"/>
        </w:rPr>
      </w:pPr>
      <w:r w:rsidRPr="00317F98">
        <w:rPr>
          <w:sz w:val="28"/>
          <w:szCs w:val="28"/>
        </w:rPr>
        <w:t>Toddler Time toys and equipment are</w:t>
      </w:r>
      <w:r w:rsidR="00976861" w:rsidRPr="00B41820">
        <w:rPr>
          <w:sz w:val="28"/>
          <w:szCs w:val="28"/>
        </w:rPr>
        <w:t xml:space="preserve"> to be shared among all participants</w:t>
      </w:r>
      <w:r w:rsidRPr="00317F98">
        <w:rPr>
          <w:sz w:val="28"/>
          <w:szCs w:val="28"/>
        </w:rPr>
        <w:t>. Please encourage turn-taking and gentle play.</w:t>
      </w:r>
    </w:p>
    <w:p w14:paraId="2ECD4D7F" w14:textId="15BC9D2E" w:rsidR="00317F98" w:rsidRPr="00317F98" w:rsidRDefault="00317F98" w:rsidP="004231F4">
      <w:pPr>
        <w:numPr>
          <w:ilvl w:val="0"/>
          <w:numId w:val="3"/>
        </w:numPr>
        <w:spacing w:after="0" w:line="276" w:lineRule="auto"/>
        <w:jc w:val="both"/>
        <w:rPr>
          <w:sz w:val="28"/>
          <w:szCs w:val="28"/>
        </w:rPr>
      </w:pPr>
      <w:r w:rsidRPr="00317F98">
        <w:rPr>
          <w:sz w:val="28"/>
          <w:szCs w:val="28"/>
        </w:rPr>
        <w:t xml:space="preserve">All equipment </w:t>
      </w:r>
      <w:r w:rsidR="00B41820">
        <w:rPr>
          <w:sz w:val="28"/>
          <w:szCs w:val="28"/>
        </w:rPr>
        <w:t>must</w:t>
      </w:r>
      <w:r w:rsidRPr="00317F98">
        <w:rPr>
          <w:sz w:val="28"/>
          <w:szCs w:val="28"/>
        </w:rPr>
        <w:t xml:space="preserve"> </w:t>
      </w:r>
      <w:proofErr w:type="gramStart"/>
      <w:r w:rsidRPr="00317F98">
        <w:rPr>
          <w:sz w:val="28"/>
          <w:szCs w:val="28"/>
        </w:rPr>
        <w:t>stay</w:t>
      </w:r>
      <w:proofErr w:type="gramEnd"/>
      <w:r w:rsidRPr="00317F98">
        <w:rPr>
          <w:sz w:val="28"/>
          <w:szCs w:val="28"/>
        </w:rPr>
        <w:t xml:space="preserve"> within the </w:t>
      </w:r>
      <w:r w:rsidR="00976861" w:rsidRPr="00B41820">
        <w:rPr>
          <w:sz w:val="28"/>
          <w:szCs w:val="28"/>
        </w:rPr>
        <w:t>gymnasium</w:t>
      </w:r>
      <w:r w:rsidR="00B41820">
        <w:rPr>
          <w:sz w:val="28"/>
          <w:szCs w:val="28"/>
        </w:rPr>
        <w:t>.</w:t>
      </w:r>
    </w:p>
    <w:p w14:paraId="1522BC8F" w14:textId="648A0DF8" w:rsidR="00317F98" w:rsidRDefault="00317F98" w:rsidP="004231F4">
      <w:pPr>
        <w:numPr>
          <w:ilvl w:val="0"/>
          <w:numId w:val="3"/>
        </w:numPr>
        <w:spacing w:after="0" w:line="276" w:lineRule="auto"/>
        <w:jc w:val="both"/>
        <w:rPr>
          <w:sz w:val="28"/>
          <w:szCs w:val="28"/>
        </w:rPr>
      </w:pPr>
      <w:r w:rsidRPr="00317F98">
        <w:rPr>
          <w:sz w:val="28"/>
          <w:szCs w:val="28"/>
        </w:rPr>
        <w:t xml:space="preserve">Please help your child clean up after </w:t>
      </w:r>
      <w:r w:rsidR="00B41820" w:rsidRPr="00317F98">
        <w:rPr>
          <w:sz w:val="28"/>
          <w:szCs w:val="28"/>
        </w:rPr>
        <w:t>playing</w:t>
      </w:r>
      <w:r w:rsidRPr="00317F98">
        <w:rPr>
          <w:sz w:val="28"/>
          <w:szCs w:val="28"/>
        </w:rPr>
        <w:t xml:space="preserve"> to maintain a safe, organized environment.</w:t>
      </w:r>
    </w:p>
    <w:p w14:paraId="24E00017" w14:textId="77777777" w:rsidR="00B41820" w:rsidRPr="00317F98" w:rsidRDefault="00B41820" w:rsidP="004231F4">
      <w:pPr>
        <w:spacing w:after="0" w:line="276" w:lineRule="auto"/>
        <w:ind w:left="720"/>
        <w:jc w:val="both"/>
        <w:rPr>
          <w:sz w:val="28"/>
          <w:szCs w:val="28"/>
        </w:rPr>
      </w:pPr>
    </w:p>
    <w:p w14:paraId="70A86EFF" w14:textId="77777777" w:rsidR="00317F98" w:rsidRPr="00317F98" w:rsidRDefault="00317F98" w:rsidP="004231F4">
      <w:pPr>
        <w:spacing w:after="0" w:line="276" w:lineRule="auto"/>
        <w:jc w:val="both"/>
        <w:rPr>
          <w:b/>
          <w:bCs/>
          <w:sz w:val="28"/>
          <w:szCs w:val="28"/>
        </w:rPr>
      </w:pPr>
      <w:r w:rsidRPr="00317F98">
        <w:rPr>
          <w:b/>
          <w:bCs/>
          <w:sz w:val="28"/>
          <w:szCs w:val="28"/>
        </w:rPr>
        <w:t>3. Health and Wellness</w:t>
      </w:r>
    </w:p>
    <w:p w14:paraId="08B71D8F" w14:textId="77777777" w:rsidR="00317F98" w:rsidRPr="00317F98" w:rsidRDefault="00317F98" w:rsidP="004231F4">
      <w:pPr>
        <w:numPr>
          <w:ilvl w:val="0"/>
          <w:numId w:val="4"/>
        </w:numPr>
        <w:spacing w:after="0" w:line="276" w:lineRule="auto"/>
        <w:jc w:val="both"/>
        <w:rPr>
          <w:sz w:val="28"/>
          <w:szCs w:val="28"/>
        </w:rPr>
      </w:pPr>
      <w:r w:rsidRPr="00317F98">
        <w:rPr>
          <w:sz w:val="28"/>
          <w:szCs w:val="28"/>
        </w:rPr>
        <w:t>Children who are ill, have a fever, vomiting, or contagious symptoms should not attend.</w:t>
      </w:r>
    </w:p>
    <w:p w14:paraId="73F5A03B" w14:textId="42282445" w:rsidR="00317F98" w:rsidRPr="00317F98" w:rsidRDefault="00317F98" w:rsidP="004231F4">
      <w:pPr>
        <w:numPr>
          <w:ilvl w:val="0"/>
          <w:numId w:val="4"/>
        </w:numPr>
        <w:spacing w:after="0" w:line="276" w:lineRule="auto"/>
        <w:jc w:val="both"/>
        <w:rPr>
          <w:sz w:val="28"/>
          <w:szCs w:val="28"/>
        </w:rPr>
      </w:pPr>
      <w:r w:rsidRPr="00317F98">
        <w:rPr>
          <w:sz w:val="28"/>
          <w:szCs w:val="28"/>
        </w:rPr>
        <w:t xml:space="preserve">If a child becomes sick during play, families </w:t>
      </w:r>
      <w:r w:rsidR="00B41820">
        <w:rPr>
          <w:sz w:val="28"/>
          <w:szCs w:val="28"/>
        </w:rPr>
        <w:t>will</w:t>
      </w:r>
      <w:r w:rsidRPr="00317F98">
        <w:rPr>
          <w:sz w:val="28"/>
          <w:szCs w:val="28"/>
        </w:rPr>
        <w:t xml:space="preserve"> be asked to end their session early for the well-being of all participants.</w:t>
      </w:r>
    </w:p>
    <w:p w14:paraId="3110FADC" w14:textId="1F6987F0" w:rsidR="00317F98" w:rsidRDefault="00394E8A" w:rsidP="004231F4">
      <w:pPr>
        <w:numPr>
          <w:ilvl w:val="0"/>
          <w:numId w:val="4"/>
        </w:numPr>
        <w:spacing w:after="0" w:line="276" w:lineRule="auto"/>
        <w:jc w:val="both"/>
        <w:rPr>
          <w:sz w:val="28"/>
          <w:szCs w:val="28"/>
        </w:rPr>
      </w:pPr>
      <w:r>
        <w:rPr>
          <w:sz w:val="28"/>
          <w:szCs w:val="28"/>
        </w:rPr>
        <w:t xml:space="preserve">Please, </w:t>
      </w:r>
      <w:proofErr w:type="gramStart"/>
      <w:r>
        <w:rPr>
          <w:sz w:val="28"/>
          <w:szCs w:val="28"/>
        </w:rPr>
        <w:t>no</w:t>
      </w:r>
      <w:proofErr w:type="gramEnd"/>
      <w:r w:rsidR="004231F4">
        <w:rPr>
          <w:sz w:val="28"/>
          <w:szCs w:val="28"/>
        </w:rPr>
        <w:t xml:space="preserve"> eating or drinking on the </w:t>
      </w:r>
      <w:r w:rsidR="00B41820" w:rsidRPr="00B41820">
        <w:rPr>
          <w:sz w:val="28"/>
          <w:szCs w:val="28"/>
        </w:rPr>
        <w:t>play floor</w:t>
      </w:r>
      <w:r w:rsidR="00F200A2">
        <w:rPr>
          <w:sz w:val="28"/>
          <w:szCs w:val="28"/>
        </w:rPr>
        <w:t xml:space="preserve"> except for water. Adults may drink coffee in a closed container</w:t>
      </w:r>
      <w:r>
        <w:rPr>
          <w:sz w:val="28"/>
          <w:szCs w:val="28"/>
        </w:rPr>
        <w:t xml:space="preserve">. </w:t>
      </w:r>
    </w:p>
    <w:p w14:paraId="156D5777" w14:textId="77777777" w:rsidR="00B41820" w:rsidRDefault="00B41820" w:rsidP="004231F4">
      <w:pPr>
        <w:spacing w:after="0" w:line="276" w:lineRule="auto"/>
        <w:ind w:left="720"/>
        <w:jc w:val="both"/>
        <w:rPr>
          <w:sz w:val="28"/>
          <w:szCs w:val="28"/>
        </w:rPr>
      </w:pPr>
    </w:p>
    <w:p w14:paraId="73749479" w14:textId="77777777" w:rsidR="00317F98" w:rsidRPr="00317F98" w:rsidRDefault="00317F98" w:rsidP="004231F4">
      <w:pPr>
        <w:spacing w:after="0" w:line="276" w:lineRule="auto"/>
        <w:jc w:val="both"/>
        <w:rPr>
          <w:b/>
          <w:bCs/>
          <w:sz w:val="28"/>
          <w:szCs w:val="28"/>
        </w:rPr>
      </w:pPr>
      <w:r w:rsidRPr="00317F98">
        <w:rPr>
          <w:b/>
          <w:bCs/>
          <w:sz w:val="28"/>
          <w:szCs w:val="28"/>
        </w:rPr>
        <w:t>4. Appropriate Behavior</w:t>
      </w:r>
    </w:p>
    <w:p w14:paraId="5A70DBE5" w14:textId="77777777" w:rsidR="00317F98" w:rsidRPr="00317F98" w:rsidRDefault="00317F98" w:rsidP="004231F4">
      <w:pPr>
        <w:numPr>
          <w:ilvl w:val="0"/>
          <w:numId w:val="5"/>
        </w:numPr>
        <w:spacing w:after="0" w:line="276" w:lineRule="auto"/>
        <w:jc w:val="both"/>
        <w:rPr>
          <w:sz w:val="28"/>
          <w:szCs w:val="28"/>
        </w:rPr>
      </w:pPr>
      <w:r w:rsidRPr="00317F98">
        <w:rPr>
          <w:sz w:val="28"/>
          <w:szCs w:val="28"/>
        </w:rPr>
        <w:t>Toddler Time is designed to be a friendly, family-centered program.</w:t>
      </w:r>
    </w:p>
    <w:p w14:paraId="36B0B66F" w14:textId="77777777" w:rsidR="00317F98" w:rsidRPr="00317F98" w:rsidRDefault="00317F98" w:rsidP="004231F4">
      <w:pPr>
        <w:numPr>
          <w:ilvl w:val="0"/>
          <w:numId w:val="5"/>
        </w:numPr>
        <w:spacing w:after="0" w:line="276" w:lineRule="auto"/>
        <w:jc w:val="both"/>
        <w:rPr>
          <w:sz w:val="28"/>
          <w:szCs w:val="28"/>
        </w:rPr>
      </w:pPr>
      <w:r w:rsidRPr="00317F98">
        <w:rPr>
          <w:sz w:val="28"/>
          <w:szCs w:val="28"/>
        </w:rPr>
        <w:t>Disrespectful, aggressive, or disruptive behavior from adults or children will not be tolerated.</w:t>
      </w:r>
    </w:p>
    <w:p w14:paraId="34539CC9" w14:textId="77777777" w:rsidR="00317F98" w:rsidRDefault="00317F98" w:rsidP="004231F4">
      <w:pPr>
        <w:numPr>
          <w:ilvl w:val="0"/>
          <w:numId w:val="5"/>
        </w:numPr>
        <w:spacing w:after="0" w:line="276" w:lineRule="auto"/>
        <w:jc w:val="both"/>
        <w:rPr>
          <w:sz w:val="28"/>
          <w:szCs w:val="28"/>
        </w:rPr>
      </w:pPr>
      <w:r w:rsidRPr="00317F98">
        <w:rPr>
          <w:sz w:val="28"/>
          <w:szCs w:val="28"/>
        </w:rPr>
        <w:t>Families who repeatedly disregard safety or behavior expectations may be asked to leave for the day or be removed from future sessions.</w:t>
      </w:r>
    </w:p>
    <w:p w14:paraId="54341E70" w14:textId="77777777" w:rsidR="00B41820" w:rsidRDefault="00B41820" w:rsidP="004231F4">
      <w:pPr>
        <w:spacing w:after="0" w:line="276" w:lineRule="auto"/>
        <w:jc w:val="both"/>
        <w:rPr>
          <w:b/>
          <w:bCs/>
          <w:sz w:val="32"/>
          <w:szCs w:val="32"/>
        </w:rPr>
      </w:pPr>
    </w:p>
    <w:p w14:paraId="0F401407" w14:textId="1FCE9B9A" w:rsidR="00317F98" w:rsidRPr="00317F98" w:rsidRDefault="00317F98" w:rsidP="004231F4">
      <w:pPr>
        <w:spacing w:after="0" w:line="276" w:lineRule="auto"/>
        <w:jc w:val="both"/>
        <w:rPr>
          <w:b/>
          <w:bCs/>
          <w:sz w:val="32"/>
          <w:szCs w:val="32"/>
        </w:rPr>
      </w:pPr>
      <w:r w:rsidRPr="00317F98">
        <w:rPr>
          <w:b/>
          <w:bCs/>
          <w:sz w:val="32"/>
          <w:szCs w:val="32"/>
        </w:rPr>
        <w:t>Reasons You May Be Asked to Leave Early</w:t>
      </w:r>
    </w:p>
    <w:p w14:paraId="284D0585" w14:textId="77777777" w:rsidR="00317F98" w:rsidRPr="00317F98" w:rsidRDefault="00317F98" w:rsidP="004231F4">
      <w:pPr>
        <w:spacing w:after="0" w:line="276" w:lineRule="auto"/>
        <w:jc w:val="both"/>
        <w:rPr>
          <w:sz w:val="28"/>
          <w:szCs w:val="28"/>
        </w:rPr>
      </w:pPr>
      <w:r w:rsidRPr="00317F98">
        <w:rPr>
          <w:sz w:val="28"/>
          <w:szCs w:val="28"/>
        </w:rPr>
        <w:t>For the safety and comfort of all participants, staff reserve the right to ask a family to leave early if:</w:t>
      </w:r>
    </w:p>
    <w:p w14:paraId="2DD982E7" w14:textId="77777777" w:rsidR="00317F98" w:rsidRPr="00317F98" w:rsidRDefault="00317F98" w:rsidP="004231F4">
      <w:pPr>
        <w:numPr>
          <w:ilvl w:val="0"/>
          <w:numId w:val="6"/>
        </w:numPr>
        <w:spacing w:line="276" w:lineRule="auto"/>
        <w:jc w:val="both"/>
        <w:rPr>
          <w:sz w:val="28"/>
          <w:szCs w:val="28"/>
        </w:rPr>
      </w:pPr>
      <w:r w:rsidRPr="00317F98">
        <w:rPr>
          <w:sz w:val="28"/>
          <w:szCs w:val="28"/>
        </w:rPr>
        <w:t>A child is displaying unsafe, aggressive, or destructive behavior that continues after redirection.</w:t>
      </w:r>
    </w:p>
    <w:p w14:paraId="0C7FAB9E" w14:textId="77777777" w:rsidR="00317F98" w:rsidRPr="00317F98" w:rsidRDefault="00317F98" w:rsidP="004231F4">
      <w:pPr>
        <w:numPr>
          <w:ilvl w:val="0"/>
          <w:numId w:val="6"/>
        </w:numPr>
        <w:spacing w:line="276" w:lineRule="auto"/>
        <w:jc w:val="both"/>
        <w:rPr>
          <w:sz w:val="28"/>
          <w:szCs w:val="28"/>
        </w:rPr>
      </w:pPr>
      <w:r w:rsidRPr="00317F98">
        <w:rPr>
          <w:sz w:val="28"/>
          <w:szCs w:val="28"/>
        </w:rPr>
        <w:t>A parent or guardian fails to supervise their child adequately.</w:t>
      </w:r>
    </w:p>
    <w:p w14:paraId="18E77BC1" w14:textId="77777777" w:rsidR="00317F98" w:rsidRPr="00317F98" w:rsidRDefault="00317F98" w:rsidP="004231F4">
      <w:pPr>
        <w:numPr>
          <w:ilvl w:val="0"/>
          <w:numId w:val="6"/>
        </w:numPr>
        <w:spacing w:line="276" w:lineRule="auto"/>
        <w:jc w:val="both"/>
        <w:rPr>
          <w:sz w:val="28"/>
          <w:szCs w:val="28"/>
        </w:rPr>
      </w:pPr>
      <w:r w:rsidRPr="00317F98">
        <w:rPr>
          <w:sz w:val="28"/>
          <w:szCs w:val="28"/>
        </w:rPr>
        <w:t>A child appears ill or unwell.</w:t>
      </w:r>
    </w:p>
    <w:p w14:paraId="03836D2A" w14:textId="77777777" w:rsidR="00317F98" w:rsidRPr="00317F98" w:rsidRDefault="00317F98" w:rsidP="004231F4">
      <w:pPr>
        <w:numPr>
          <w:ilvl w:val="0"/>
          <w:numId w:val="6"/>
        </w:numPr>
        <w:spacing w:line="276" w:lineRule="auto"/>
        <w:jc w:val="both"/>
        <w:rPr>
          <w:sz w:val="28"/>
          <w:szCs w:val="28"/>
        </w:rPr>
      </w:pPr>
      <w:r w:rsidRPr="00317F98">
        <w:rPr>
          <w:sz w:val="28"/>
          <w:szCs w:val="28"/>
        </w:rPr>
        <w:t>A parent or guardian displays disrespectful or inappropriate behavior toward staff or other families.</w:t>
      </w:r>
    </w:p>
    <w:p w14:paraId="63FF93C3" w14:textId="58FD21FA" w:rsidR="00317F98" w:rsidRPr="00317F98" w:rsidRDefault="00317F98" w:rsidP="004231F4">
      <w:pPr>
        <w:numPr>
          <w:ilvl w:val="0"/>
          <w:numId w:val="6"/>
        </w:numPr>
        <w:spacing w:line="276" w:lineRule="auto"/>
        <w:jc w:val="both"/>
        <w:rPr>
          <w:sz w:val="28"/>
          <w:szCs w:val="28"/>
        </w:rPr>
      </w:pPr>
      <w:r w:rsidRPr="00317F98">
        <w:rPr>
          <w:sz w:val="28"/>
          <w:szCs w:val="28"/>
        </w:rPr>
        <w:t xml:space="preserve">Equipment or facility rules are not </w:t>
      </w:r>
      <w:proofErr w:type="gramStart"/>
      <w:r w:rsidR="00B41820" w:rsidRPr="00317F98">
        <w:rPr>
          <w:sz w:val="28"/>
          <w:szCs w:val="28"/>
        </w:rPr>
        <w:t>followed</w:t>
      </w:r>
      <w:r w:rsidRPr="00317F98">
        <w:rPr>
          <w:sz w:val="28"/>
          <w:szCs w:val="28"/>
        </w:rPr>
        <w:t xml:space="preserve"> </w:t>
      </w:r>
      <w:r w:rsidR="00B41820">
        <w:rPr>
          <w:sz w:val="28"/>
          <w:szCs w:val="28"/>
        </w:rPr>
        <w:t>after</w:t>
      </w:r>
      <w:proofErr w:type="gramEnd"/>
      <w:r w:rsidR="00B41820">
        <w:rPr>
          <w:sz w:val="28"/>
          <w:szCs w:val="28"/>
        </w:rPr>
        <w:t xml:space="preserve"> </w:t>
      </w:r>
      <w:r w:rsidRPr="00317F98">
        <w:rPr>
          <w:sz w:val="28"/>
          <w:szCs w:val="28"/>
        </w:rPr>
        <w:t>a reminder.</w:t>
      </w:r>
    </w:p>
    <w:p w14:paraId="13876675" w14:textId="77777777" w:rsidR="004231F4" w:rsidRDefault="004231F4" w:rsidP="004231F4">
      <w:pPr>
        <w:spacing w:line="276" w:lineRule="auto"/>
        <w:jc w:val="both"/>
        <w:rPr>
          <w:b/>
          <w:bCs/>
          <w:sz w:val="32"/>
          <w:szCs w:val="32"/>
        </w:rPr>
      </w:pPr>
    </w:p>
    <w:p w14:paraId="19388F48" w14:textId="54C137D2" w:rsidR="00317F98" w:rsidRPr="00317F98" w:rsidRDefault="00317F98" w:rsidP="004231F4">
      <w:pPr>
        <w:spacing w:line="276" w:lineRule="auto"/>
        <w:jc w:val="both"/>
        <w:rPr>
          <w:b/>
          <w:bCs/>
          <w:sz w:val="32"/>
          <w:szCs w:val="32"/>
        </w:rPr>
      </w:pPr>
      <w:r w:rsidRPr="00317F98">
        <w:rPr>
          <w:b/>
          <w:bCs/>
          <w:sz w:val="32"/>
          <w:szCs w:val="32"/>
        </w:rPr>
        <w:t>Hold Harmless and Liability Statement</w:t>
      </w:r>
    </w:p>
    <w:p w14:paraId="29DD7787" w14:textId="77777777" w:rsidR="00317F98" w:rsidRPr="00317F98" w:rsidRDefault="00317F98" w:rsidP="004231F4">
      <w:pPr>
        <w:spacing w:line="276" w:lineRule="auto"/>
        <w:jc w:val="both"/>
        <w:rPr>
          <w:sz w:val="28"/>
          <w:szCs w:val="28"/>
        </w:rPr>
      </w:pPr>
      <w:r w:rsidRPr="00317F98">
        <w:rPr>
          <w:sz w:val="28"/>
          <w:szCs w:val="28"/>
        </w:rPr>
        <w:t>By participating in Toddler Time, you acknowledge and agree to the following:</w:t>
      </w:r>
    </w:p>
    <w:p w14:paraId="600B2E7D" w14:textId="77777777" w:rsidR="00B41820" w:rsidRDefault="00317F98" w:rsidP="004231F4">
      <w:pPr>
        <w:spacing w:line="276" w:lineRule="auto"/>
        <w:jc w:val="both"/>
        <w:rPr>
          <w:sz w:val="28"/>
          <w:szCs w:val="28"/>
        </w:rPr>
      </w:pPr>
      <w:r w:rsidRPr="00317F98">
        <w:rPr>
          <w:sz w:val="28"/>
          <w:szCs w:val="28"/>
        </w:rPr>
        <w:t xml:space="preserve">I, the parent or guardian, understand that participation in Toddler Time involves physical activity and play, and that there are inherent risks associated with such participation. In consideration of being permitted to participate, I hereby release, indemnify, and hold harmless </w:t>
      </w:r>
      <w:r w:rsidRPr="00317F98">
        <w:rPr>
          <w:b/>
          <w:bCs/>
          <w:sz w:val="28"/>
          <w:szCs w:val="28"/>
        </w:rPr>
        <w:t>The Mustard Seed Preschool</w:t>
      </w:r>
      <w:r w:rsidRPr="00317F98">
        <w:rPr>
          <w:sz w:val="28"/>
          <w:szCs w:val="28"/>
        </w:rPr>
        <w:t xml:space="preserve">, </w:t>
      </w:r>
      <w:r w:rsidRPr="00317F98">
        <w:rPr>
          <w:b/>
          <w:bCs/>
          <w:sz w:val="28"/>
          <w:szCs w:val="28"/>
        </w:rPr>
        <w:t>St. Paul’s United Methodist Church</w:t>
      </w:r>
      <w:r w:rsidRPr="00317F98">
        <w:rPr>
          <w:sz w:val="28"/>
          <w:szCs w:val="28"/>
        </w:rPr>
        <w:t>, their staff, volunteers, officers, and affiliates from any and all liability, claims, damages, or expenses arising out of or related to participation in Toddler Time, including but not limited to injury, illness, or property damage.</w:t>
      </w:r>
    </w:p>
    <w:p w14:paraId="0505A404" w14:textId="41253A0B" w:rsidR="00317F98" w:rsidRDefault="00317F98" w:rsidP="004231F4">
      <w:pPr>
        <w:spacing w:line="276" w:lineRule="auto"/>
        <w:jc w:val="both"/>
        <w:rPr>
          <w:sz w:val="28"/>
          <w:szCs w:val="28"/>
        </w:rPr>
      </w:pPr>
      <w:r w:rsidRPr="00317F98">
        <w:rPr>
          <w:sz w:val="28"/>
          <w:szCs w:val="28"/>
        </w:rPr>
        <w:t>I agree to assume full responsibility for the supervision, safety, and conduct of my child(ren) while attending Toddler Time. I understand that I am responsible for any injury or damage caused by my child or myself during participation.</w:t>
      </w:r>
    </w:p>
    <w:p w14:paraId="0ECEE85D" w14:textId="15636847" w:rsidR="004231F4" w:rsidRDefault="004231F4" w:rsidP="004231F4">
      <w:pPr>
        <w:spacing w:line="276" w:lineRule="auto"/>
        <w:jc w:val="both"/>
        <w:rPr>
          <w:b/>
          <w:bCs/>
          <w:sz w:val="28"/>
          <w:szCs w:val="28"/>
        </w:rPr>
      </w:pPr>
    </w:p>
    <w:p w14:paraId="375DCEB9" w14:textId="77777777" w:rsidR="000C5255" w:rsidRPr="00317F98" w:rsidRDefault="000C5255" w:rsidP="004231F4">
      <w:pPr>
        <w:spacing w:line="276" w:lineRule="auto"/>
        <w:jc w:val="both"/>
        <w:rPr>
          <w:b/>
          <w:bCs/>
          <w:sz w:val="28"/>
          <w:szCs w:val="28"/>
        </w:rPr>
      </w:pPr>
    </w:p>
    <w:p w14:paraId="0D8A3C8B" w14:textId="77777777" w:rsidR="004231F4" w:rsidRPr="004231F4" w:rsidRDefault="004231F4" w:rsidP="004231F4">
      <w:pPr>
        <w:jc w:val="both"/>
        <w:rPr>
          <w:b/>
          <w:bCs/>
          <w:sz w:val="36"/>
          <w:szCs w:val="36"/>
        </w:rPr>
      </w:pPr>
      <w:r w:rsidRPr="004231F4">
        <w:rPr>
          <w:b/>
          <w:bCs/>
          <w:sz w:val="36"/>
          <w:szCs w:val="36"/>
        </w:rPr>
        <w:lastRenderedPageBreak/>
        <w:t>The Importance of Gross Motor Play for Children Ages 1–4</w:t>
      </w:r>
    </w:p>
    <w:p w14:paraId="62ACDB3C" w14:textId="6F7F06A3" w:rsidR="004231F4" w:rsidRPr="004231F4" w:rsidRDefault="004231F4" w:rsidP="004231F4">
      <w:pPr>
        <w:jc w:val="both"/>
        <w:rPr>
          <w:sz w:val="28"/>
          <w:szCs w:val="28"/>
        </w:rPr>
      </w:pPr>
      <w:r w:rsidRPr="004231F4">
        <w:rPr>
          <w:sz w:val="28"/>
          <w:szCs w:val="28"/>
        </w:rPr>
        <w:t>Gross motor play — activities that involve large muscle groups such as the arms, legs, and torso — is essential to early childhood development. Between ages 1 and 4, children experience tremendous growth in coordination, balance, strength, and spatial awareness. Providing opportunities for gross motor play helps support not only physical health but also cognitive, social, and emotional development.</w:t>
      </w:r>
      <w:r w:rsidR="00000000">
        <w:rPr>
          <w:sz w:val="28"/>
          <w:szCs w:val="28"/>
        </w:rPr>
        <w:pict w14:anchorId="2AAF57CA">
          <v:rect id="_x0000_i1026" style="width:0;height:1.5pt" o:hralign="center" o:hrstd="t" o:hr="t" fillcolor="#a0a0a0" stroked="f"/>
        </w:pict>
      </w:r>
    </w:p>
    <w:p w14:paraId="1C6367B0" w14:textId="77777777" w:rsidR="004231F4" w:rsidRPr="004231F4" w:rsidRDefault="004231F4" w:rsidP="004231F4">
      <w:pPr>
        <w:jc w:val="both"/>
        <w:rPr>
          <w:b/>
          <w:bCs/>
          <w:sz w:val="32"/>
          <w:szCs w:val="32"/>
        </w:rPr>
      </w:pPr>
      <w:r w:rsidRPr="004231F4">
        <w:rPr>
          <w:b/>
          <w:bCs/>
          <w:sz w:val="32"/>
          <w:szCs w:val="32"/>
        </w:rPr>
        <w:t>Benefits of Gross Motor Play</w:t>
      </w:r>
    </w:p>
    <w:p w14:paraId="2C8D8B14" w14:textId="77777777" w:rsidR="004231F4" w:rsidRPr="004231F4" w:rsidRDefault="004231F4" w:rsidP="004231F4">
      <w:pPr>
        <w:jc w:val="both"/>
        <w:rPr>
          <w:b/>
          <w:bCs/>
          <w:sz w:val="28"/>
          <w:szCs w:val="28"/>
        </w:rPr>
      </w:pPr>
      <w:r w:rsidRPr="004231F4">
        <w:rPr>
          <w:b/>
          <w:bCs/>
          <w:sz w:val="28"/>
          <w:szCs w:val="28"/>
        </w:rPr>
        <w:t>1. Physical Development</w:t>
      </w:r>
    </w:p>
    <w:p w14:paraId="4D1D4453" w14:textId="07960C05" w:rsidR="004231F4" w:rsidRPr="004231F4" w:rsidRDefault="004231F4" w:rsidP="004231F4">
      <w:pPr>
        <w:jc w:val="both"/>
        <w:rPr>
          <w:sz w:val="28"/>
          <w:szCs w:val="28"/>
        </w:rPr>
      </w:pPr>
      <w:r w:rsidRPr="004231F4">
        <w:rPr>
          <w:sz w:val="28"/>
          <w:szCs w:val="28"/>
        </w:rPr>
        <w:t>Gross motor activities build strength, endurance, and coordination. As children run, climb, pedal, or balance, they develop strong core muscles and improve overall body control. Regular physical activity during these early years</w:t>
      </w:r>
      <w:r>
        <w:rPr>
          <w:sz w:val="28"/>
          <w:szCs w:val="28"/>
        </w:rPr>
        <w:t xml:space="preserve"> is so important to the wellbeing of your child.</w:t>
      </w:r>
    </w:p>
    <w:p w14:paraId="76D2F79F" w14:textId="77777777" w:rsidR="004231F4" w:rsidRPr="004231F4" w:rsidRDefault="004231F4" w:rsidP="004231F4">
      <w:pPr>
        <w:jc w:val="both"/>
        <w:rPr>
          <w:b/>
          <w:bCs/>
          <w:sz w:val="28"/>
          <w:szCs w:val="28"/>
        </w:rPr>
      </w:pPr>
      <w:r w:rsidRPr="004231F4">
        <w:rPr>
          <w:b/>
          <w:bCs/>
          <w:sz w:val="28"/>
          <w:szCs w:val="28"/>
        </w:rPr>
        <w:t>2. Brain and Cognitive Growth</w:t>
      </w:r>
    </w:p>
    <w:p w14:paraId="167275F1" w14:textId="77777777" w:rsidR="004231F4" w:rsidRPr="004231F4" w:rsidRDefault="004231F4" w:rsidP="004231F4">
      <w:pPr>
        <w:jc w:val="both"/>
        <w:rPr>
          <w:sz w:val="28"/>
          <w:szCs w:val="28"/>
        </w:rPr>
      </w:pPr>
      <w:r w:rsidRPr="004231F4">
        <w:rPr>
          <w:sz w:val="28"/>
          <w:szCs w:val="28"/>
        </w:rPr>
        <w:t>Movement stimulates brain development. When children engage in play that involves motion, balance, and body awareness, it strengthens neural pathways related to focus, memory, and problem-solving. Gross motor play is directly linked to improved readiness for fine motor tasks like writing, cutting, and self-help skills.</w:t>
      </w:r>
    </w:p>
    <w:p w14:paraId="402356AC" w14:textId="77777777" w:rsidR="004231F4" w:rsidRPr="004231F4" w:rsidRDefault="004231F4" w:rsidP="004231F4">
      <w:pPr>
        <w:jc w:val="both"/>
        <w:rPr>
          <w:b/>
          <w:bCs/>
          <w:sz w:val="28"/>
          <w:szCs w:val="28"/>
        </w:rPr>
      </w:pPr>
      <w:r w:rsidRPr="004231F4">
        <w:rPr>
          <w:b/>
          <w:bCs/>
          <w:sz w:val="28"/>
          <w:szCs w:val="28"/>
        </w:rPr>
        <w:t>3. Social and Emotional Learning</w:t>
      </w:r>
    </w:p>
    <w:p w14:paraId="26C0E033" w14:textId="77777777" w:rsidR="004231F4" w:rsidRPr="004231F4" w:rsidRDefault="004231F4" w:rsidP="004231F4">
      <w:pPr>
        <w:jc w:val="both"/>
        <w:rPr>
          <w:sz w:val="28"/>
          <w:szCs w:val="28"/>
        </w:rPr>
      </w:pPr>
      <w:proofErr w:type="gramStart"/>
      <w:r w:rsidRPr="004231F4">
        <w:rPr>
          <w:sz w:val="28"/>
          <w:szCs w:val="28"/>
        </w:rPr>
        <w:t>Group</w:t>
      </w:r>
      <w:proofErr w:type="gramEnd"/>
      <w:r w:rsidRPr="004231F4">
        <w:rPr>
          <w:sz w:val="28"/>
          <w:szCs w:val="28"/>
        </w:rPr>
        <w:t xml:space="preserve"> play in open gym settings teaches cooperation, patience, and sharing. Children learn to take turns on equipment, encourage peers, and navigate new social experiences. Physical play also provides healthy outlets for energy and emotion, building confidence and self-regulation.</w:t>
      </w:r>
    </w:p>
    <w:p w14:paraId="57C77405" w14:textId="77777777" w:rsidR="008405FB" w:rsidRDefault="008405FB" w:rsidP="004231F4">
      <w:pPr>
        <w:jc w:val="both"/>
        <w:rPr>
          <w:b/>
          <w:bCs/>
          <w:sz w:val="28"/>
          <w:szCs w:val="28"/>
        </w:rPr>
      </w:pPr>
    </w:p>
    <w:p w14:paraId="2E01B113" w14:textId="77777777" w:rsidR="008405FB" w:rsidRDefault="008405FB" w:rsidP="004231F4">
      <w:pPr>
        <w:jc w:val="both"/>
        <w:rPr>
          <w:b/>
          <w:bCs/>
          <w:sz w:val="28"/>
          <w:szCs w:val="28"/>
        </w:rPr>
      </w:pPr>
    </w:p>
    <w:p w14:paraId="2DA1035E" w14:textId="77777777" w:rsidR="008405FB" w:rsidRDefault="008405FB" w:rsidP="004231F4">
      <w:pPr>
        <w:jc w:val="both"/>
        <w:rPr>
          <w:b/>
          <w:bCs/>
          <w:sz w:val="28"/>
          <w:szCs w:val="28"/>
        </w:rPr>
      </w:pPr>
    </w:p>
    <w:p w14:paraId="5065C497" w14:textId="11F2E0A6" w:rsidR="004231F4" w:rsidRPr="004231F4" w:rsidRDefault="004231F4" w:rsidP="004231F4">
      <w:pPr>
        <w:jc w:val="both"/>
        <w:rPr>
          <w:b/>
          <w:bCs/>
          <w:sz w:val="28"/>
          <w:szCs w:val="28"/>
        </w:rPr>
      </w:pPr>
      <w:r w:rsidRPr="004231F4">
        <w:rPr>
          <w:b/>
          <w:bCs/>
          <w:sz w:val="28"/>
          <w:szCs w:val="28"/>
        </w:rPr>
        <w:t>4. Sensory and Spatial Awareness</w:t>
      </w:r>
    </w:p>
    <w:p w14:paraId="6B33BA4E" w14:textId="77777777" w:rsidR="004231F4" w:rsidRPr="004231F4" w:rsidRDefault="004231F4" w:rsidP="004231F4">
      <w:pPr>
        <w:jc w:val="both"/>
        <w:rPr>
          <w:sz w:val="28"/>
          <w:szCs w:val="28"/>
        </w:rPr>
      </w:pPr>
      <w:r w:rsidRPr="004231F4">
        <w:rPr>
          <w:sz w:val="28"/>
          <w:szCs w:val="28"/>
        </w:rPr>
        <w:t>Balancing, climbing, or riding helps children develop proprioception — their sense of where their body is in space — and vestibular awareness, which supports balance and coordination. These systems are vital for everyday movement and attention skills.</w:t>
      </w:r>
    </w:p>
    <w:p w14:paraId="3A7F404B" w14:textId="77777777" w:rsidR="004231F4" w:rsidRPr="004231F4" w:rsidRDefault="00000000" w:rsidP="004231F4">
      <w:pPr>
        <w:jc w:val="both"/>
        <w:rPr>
          <w:sz w:val="28"/>
          <w:szCs w:val="28"/>
        </w:rPr>
      </w:pPr>
      <w:r>
        <w:rPr>
          <w:sz w:val="28"/>
          <w:szCs w:val="28"/>
        </w:rPr>
        <w:pict w14:anchorId="23C7AAA4">
          <v:rect id="_x0000_i1027" style="width:0;height:1.5pt" o:hralign="center" o:hrstd="t" o:hr="t" fillcolor="#a0a0a0" stroked="f"/>
        </w:pict>
      </w:r>
    </w:p>
    <w:p w14:paraId="3ED23DC2" w14:textId="77777777" w:rsidR="004231F4" w:rsidRPr="004231F4" w:rsidRDefault="004231F4" w:rsidP="004231F4">
      <w:pPr>
        <w:jc w:val="both"/>
        <w:rPr>
          <w:b/>
          <w:bCs/>
          <w:sz w:val="32"/>
          <w:szCs w:val="32"/>
        </w:rPr>
      </w:pPr>
      <w:r w:rsidRPr="004231F4">
        <w:rPr>
          <w:b/>
          <w:bCs/>
          <w:sz w:val="32"/>
          <w:szCs w:val="32"/>
        </w:rPr>
        <w:t>The Role of Common Gross Motor Toys</w:t>
      </w:r>
    </w:p>
    <w:p w14:paraId="22982461" w14:textId="77777777" w:rsidR="004231F4" w:rsidRPr="004231F4" w:rsidRDefault="004231F4" w:rsidP="004231F4">
      <w:pPr>
        <w:jc w:val="both"/>
        <w:rPr>
          <w:b/>
          <w:bCs/>
          <w:sz w:val="28"/>
          <w:szCs w:val="28"/>
        </w:rPr>
      </w:pPr>
      <w:r w:rsidRPr="004231F4">
        <w:rPr>
          <w:b/>
          <w:bCs/>
          <w:sz w:val="28"/>
          <w:szCs w:val="28"/>
        </w:rPr>
        <w:t>Tricycles and Ride-On Toys</w:t>
      </w:r>
    </w:p>
    <w:p w14:paraId="41B85C1A" w14:textId="77777777" w:rsidR="004231F4" w:rsidRPr="004231F4" w:rsidRDefault="004231F4" w:rsidP="004231F4">
      <w:pPr>
        <w:numPr>
          <w:ilvl w:val="0"/>
          <w:numId w:val="7"/>
        </w:numPr>
        <w:jc w:val="both"/>
        <w:rPr>
          <w:sz w:val="28"/>
          <w:szCs w:val="28"/>
        </w:rPr>
      </w:pPr>
      <w:r w:rsidRPr="004231F4">
        <w:rPr>
          <w:sz w:val="28"/>
          <w:szCs w:val="28"/>
        </w:rPr>
        <w:t>Promote leg strength, coordination, and bilateral movement (using both sides of the body together).</w:t>
      </w:r>
    </w:p>
    <w:p w14:paraId="58B23A7E" w14:textId="77777777" w:rsidR="004231F4" w:rsidRPr="004231F4" w:rsidRDefault="004231F4" w:rsidP="004231F4">
      <w:pPr>
        <w:numPr>
          <w:ilvl w:val="0"/>
          <w:numId w:val="7"/>
        </w:numPr>
        <w:jc w:val="both"/>
        <w:rPr>
          <w:sz w:val="28"/>
          <w:szCs w:val="28"/>
        </w:rPr>
      </w:pPr>
      <w:r w:rsidRPr="004231F4">
        <w:rPr>
          <w:sz w:val="28"/>
          <w:szCs w:val="28"/>
        </w:rPr>
        <w:t>Encourage spatial awareness and problem-solving as children learn to steer, pedal, and navigate space.</w:t>
      </w:r>
    </w:p>
    <w:p w14:paraId="487AE6F0" w14:textId="77777777" w:rsidR="004231F4" w:rsidRPr="004231F4" w:rsidRDefault="004231F4" w:rsidP="004231F4">
      <w:pPr>
        <w:numPr>
          <w:ilvl w:val="0"/>
          <w:numId w:val="7"/>
        </w:numPr>
        <w:jc w:val="both"/>
        <w:rPr>
          <w:sz w:val="28"/>
          <w:szCs w:val="28"/>
        </w:rPr>
      </w:pPr>
      <w:r w:rsidRPr="004231F4">
        <w:rPr>
          <w:sz w:val="28"/>
          <w:szCs w:val="28"/>
        </w:rPr>
        <w:t>Build endurance and confidence as children master independent movement.</w:t>
      </w:r>
    </w:p>
    <w:p w14:paraId="2DFA65FF" w14:textId="77777777" w:rsidR="004231F4" w:rsidRPr="004231F4" w:rsidRDefault="004231F4" w:rsidP="004231F4">
      <w:pPr>
        <w:jc w:val="both"/>
        <w:rPr>
          <w:b/>
          <w:bCs/>
          <w:sz w:val="28"/>
          <w:szCs w:val="28"/>
        </w:rPr>
      </w:pPr>
      <w:r w:rsidRPr="004231F4">
        <w:rPr>
          <w:b/>
          <w:bCs/>
          <w:sz w:val="28"/>
          <w:szCs w:val="28"/>
        </w:rPr>
        <w:t>Blocks and Large Building Materials</w:t>
      </w:r>
    </w:p>
    <w:p w14:paraId="7A27B52F" w14:textId="77777777" w:rsidR="004231F4" w:rsidRPr="004231F4" w:rsidRDefault="004231F4" w:rsidP="004231F4">
      <w:pPr>
        <w:numPr>
          <w:ilvl w:val="0"/>
          <w:numId w:val="8"/>
        </w:numPr>
        <w:jc w:val="both"/>
        <w:rPr>
          <w:sz w:val="28"/>
          <w:szCs w:val="28"/>
        </w:rPr>
      </w:pPr>
      <w:r w:rsidRPr="004231F4">
        <w:rPr>
          <w:sz w:val="28"/>
          <w:szCs w:val="28"/>
        </w:rPr>
        <w:t>Strengthen upper body muscles through lifting, stacking, and carrying.</w:t>
      </w:r>
    </w:p>
    <w:p w14:paraId="605ECC33" w14:textId="77777777" w:rsidR="004231F4" w:rsidRPr="004231F4" w:rsidRDefault="004231F4" w:rsidP="004231F4">
      <w:pPr>
        <w:numPr>
          <w:ilvl w:val="0"/>
          <w:numId w:val="8"/>
        </w:numPr>
        <w:jc w:val="both"/>
        <w:rPr>
          <w:sz w:val="28"/>
          <w:szCs w:val="28"/>
        </w:rPr>
      </w:pPr>
      <w:r w:rsidRPr="004231F4">
        <w:rPr>
          <w:sz w:val="28"/>
          <w:szCs w:val="28"/>
        </w:rPr>
        <w:t>Enhance hand-eye coordination and depth perception.</w:t>
      </w:r>
    </w:p>
    <w:p w14:paraId="2FCCB1BF" w14:textId="77777777" w:rsidR="004231F4" w:rsidRPr="004231F4" w:rsidRDefault="004231F4" w:rsidP="004231F4">
      <w:pPr>
        <w:numPr>
          <w:ilvl w:val="0"/>
          <w:numId w:val="8"/>
        </w:numPr>
        <w:jc w:val="both"/>
        <w:rPr>
          <w:sz w:val="28"/>
          <w:szCs w:val="28"/>
        </w:rPr>
      </w:pPr>
      <w:r w:rsidRPr="004231F4">
        <w:rPr>
          <w:sz w:val="28"/>
          <w:szCs w:val="28"/>
        </w:rPr>
        <w:t>Encourage creativity and cooperation when children build together.</w:t>
      </w:r>
    </w:p>
    <w:p w14:paraId="5ACBB178" w14:textId="77777777" w:rsidR="004231F4" w:rsidRPr="004231F4" w:rsidRDefault="004231F4" w:rsidP="004231F4">
      <w:pPr>
        <w:jc w:val="both"/>
        <w:rPr>
          <w:b/>
          <w:bCs/>
          <w:sz w:val="28"/>
          <w:szCs w:val="28"/>
        </w:rPr>
      </w:pPr>
      <w:r w:rsidRPr="004231F4">
        <w:rPr>
          <w:b/>
          <w:bCs/>
          <w:sz w:val="28"/>
          <w:szCs w:val="28"/>
        </w:rPr>
        <w:t xml:space="preserve">Balance Beams and </w:t>
      </w:r>
      <w:proofErr w:type="gramStart"/>
      <w:r w:rsidRPr="004231F4">
        <w:rPr>
          <w:b/>
          <w:bCs/>
          <w:sz w:val="28"/>
          <w:szCs w:val="28"/>
        </w:rPr>
        <w:t>Stepping Stones</w:t>
      </w:r>
      <w:proofErr w:type="gramEnd"/>
    </w:p>
    <w:p w14:paraId="53643491" w14:textId="77777777" w:rsidR="004231F4" w:rsidRPr="004231F4" w:rsidRDefault="004231F4" w:rsidP="004231F4">
      <w:pPr>
        <w:numPr>
          <w:ilvl w:val="0"/>
          <w:numId w:val="9"/>
        </w:numPr>
        <w:jc w:val="both"/>
        <w:rPr>
          <w:sz w:val="28"/>
          <w:szCs w:val="28"/>
        </w:rPr>
      </w:pPr>
      <w:r w:rsidRPr="004231F4">
        <w:rPr>
          <w:sz w:val="28"/>
          <w:szCs w:val="28"/>
        </w:rPr>
        <w:t>Improve balance, posture, and core stability.</w:t>
      </w:r>
    </w:p>
    <w:p w14:paraId="46416EB3" w14:textId="77777777" w:rsidR="004231F4" w:rsidRPr="004231F4" w:rsidRDefault="004231F4" w:rsidP="004231F4">
      <w:pPr>
        <w:numPr>
          <w:ilvl w:val="0"/>
          <w:numId w:val="9"/>
        </w:numPr>
        <w:jc w:val="both"/>
        <w:rPr>
          <w:sz w:val="28"/>
          <w:szCs w:val="28"/>
        </w:rPr>
      </w:pPr>
      <w:r w:rsidRPr="004231F4">
        <w:rPr>
          <w:sz w:val="28"/>
          <w:szCs w:val="28"/>
        </w:rPr>
        <w:t>Strengthen focus and concentration as children move carefully and intentionally.</w:t>
      </w:r>
    </w:p>
    <w:p w14:paraId="5740A291" w14:textId="77777777" w:rsidR="004231F4" w:rsidRDefault="004231F4" w:rsidP="004231F4">
      <w:pPr>
        <w:numPr>
          <w:ilvl w:val="0"/>
          <w:numId w:val="9"/>
        </w:numPr>
        <w:jc w:val="both"/>
        <w:rPr>
          <w:sz w:val="28"/>
          <w:szCs w:val="28"/>
        </w:rPr>
      </w:pPr>
      <w:r w:rsidRPr="004231F4">
        <w:rPr>
          <w:sz w:val="28"/>
          <w:szCs w:val="28"/>
        </w:rPr>
        <w:t>Foster perseverance — children learn to try again after losing balance or falling off.</w:t>
      </w:r>
    </w:p>
    <w:p w14:paraId="609CA629" w14:textId="77777777" w:rsidR="008405FB" w:rsidRDefault="008405FB" w:rsidP="008405FB">
      <w:pPr>
        <w:jc w:val="both"/>
        <w:rPr>
          <w:sz w:val="28"/>
          <w:szCs w:val="28"/>
        </w:rPr>
      </w:pPr>
    </w:p>
    <w:p w14:paraId="227FC9BB" w14:textId="77777777" w:rsidR="008405FB" w:rsidRPr="004231F4" w:rsidRDefault="008405FB" w:rsidP="008405FB">
      <w:pPr>
        <w:jc w:val="both"/>
        <w:rPr>
          <w:sz w:val="28"/>
          <w:szCs w:val="28"/>
        </w:rPr>
      </w:pPr>
    </w:p>
    <w:p w14:paraId="0B18B8E8" w14:textId="77777777" w:rsidR="004231F4" w:rsidRPr="004231F4" w:rsidRDefault="004231F4" w:rsidP="004231F4">
      <w:pPr>
        <w:jc w:val="both"/>
        <w:rPr>
          <w:b/>
          <w:bCs/>
          <w:sz w:val="28"/>
          <w:szCs w:val="28"/>
        </w:rPr>
      </w:pPr>
      <w:r w:rsidRPr="004231F4">
        <w:rPr>
          <w:b/>
          <w:bCs/>
          <w:sz w:val="28"/>
          <w:szCs w:val="28"/>
        </w:rPr>
        <w:t>Balls and Push Toys</w:t>
      </w:r>
    </w:p>
    <w:p w14:paraId="4E7A4F4F" w14:textId="77777777" w:rsidR="004231F4" w:rsidRPr="004231F4" w:rsidRDefault="004231F4" w:rsidP="004231F4">
      <w:pPr>
        <w:numPr>
          <w:ilvl w:val="0"/>
          <w:numId w:val="11"/>
        </w:numPr>
        <w:jc w:val="both"/>
        <w:rPr>
          <w:sz w:val="28"/>
          <w:szCs w:val="28"/>
        </w:rPr>
      </w:pPr>
      <w:r w:rsidRPr="004231F4">
        <w:rPr>
          <w:sz w:val="28"/>
          <w:szCs w:val="28"/>
        </w:rPr>
        <w:t>Help refine coordination, timing, and muscle control.</w:t>
      </w:r>
    </w:p>
    <w:p w14:paraId="454157ED" w14:textId="77777777" w:rsidR="004231F4" w:rsidRPr="004231F4" w:rsidRDefault="004231F4" w:rsidP="004231F4">
      <w:pPr>
        <w:numPr>
          <w:ilvl w:val="0"/>
          <w:numId w:val="11"/>
        </w:numPr>
        <w:jc w:val="both"/>
        <w:rPr>
          <w:sz w:val="28"/>
          <w:szCs w:val="28"/>
        </w:rPr>
      </w:pPr>
      <w:r w:rsidRPr="004231F4">
        <w:rPr>
          <w:sz w:val="28"/>
          <w:szCs w:val="28"/>
        </w:rPr>
        <w:t>Encourage chasing, rolling, and catching activities that build endurance and reflexes.</w:t>
      </w:r>
    </w:p>
    <w:p w14:paraId="76D6EAD9" w14:textId="725A5C6B" w:rsidR="004231F4" w:rsidRPr="004231F4" w:rsidRDefault="004231F4" w:rsidP="004231F4">
      <w:pPr>
        <w:numPr>
          <w:ilvl w:val="0"/>
          <w:numId w:val="11"/>
        </w:numPr>
        <w:jc w:val="both"/>
        <w:rPr>
          <w:sz w:val="28"/>
          <w:szCs w:val="28"/>
        </w:rPr>
      </w:pPr>
      <w:r w:rsidRPr="004231F4">
        <w:rPr>
          <w:sz w:val="28"/>
          <w:szCs w:val="28"/>
        </w:rPr>
        <w:t xml:space="preserve">Introduce concepts of </w:t>
      </w:r>
      <w:r w:rsidR="005837AE">
        <w:rPr>
          <w:sz w:val="28"/>
          <w:szCs w:val="28"/>
        </w:rPr>
        <w:t>cause and effect.</w:t>
      </w:r>
    </w:p>
    <w:p w14:paraId="2DFC792D" w14:textId="77777777" w:rsidR="004231F4" w:rsidRPr="004231F4" w:rsidRDefault="00000000" w:rsidP="004231F4">
      <w:pPr>
        <w:jc w:val="both"/>
        <w:rPr>
          <w:sz w:val="28"/>
          <w:szCs w:val="28"/>
        </w:rPr>
      </w:pPr>
      <w:r>
        <w:rPr>
          <w:sz w:val="28"/>
          <w:szCs w:val="28"/>
        </w:rPr>
        <w:pict w14:anchorId="3DEA0947">
          <v:rect id="_x0000_i1028" style="width:0;height:1.5pt" o:hralign="center" o:hrstd="t" o:hr="t" fillcolor="#a0a0a0" stroked="f"/>
        </w:pict>
      </w:r>
    </w:p>
    <w:p w14:paraId="49C16E04" w14:textId="77777777" w:rsidR="004231F4" w:rsidRPr="004231F4" w:rsidRDefault="004231F4" w:rsidP="004231F4">
      <w:pPr>
        <w:jc w:val="both"/>
        <w:rPr>
          <w:b/>
          <w:bCs/>
          <w:sz w:val="32"/>
          <w:szCs w:val="32"/>
        </w:rPr>
      </w:pPr>
      <w:r w:rsidRPr="004231F4">
        <w:rPr>
          <w:b/>
          <w:bCs/>
          <w:sz w:val="32"/>
          <w:szCs w:val="32"/>
        </w:rPr>
        <w:t>Encouraging Healthy Movement</w:t>
      </w:r>
    </w:p>
    <w:p w14:paraId="1CA671E9" w14:textId="77777777" w:rsidR="004231F4" w:rsidRPr="004231F4" w:rsidRDefault="004231F4" w:rsidP="004231F4">
      <w:pPr>
        <w:numPr>
          <w:ilvl w:val="0"/>
          <w:numId w:val="12"/>
        </w:numPr>
        <w:jc w:val="both"/>
        <w:rPr>
          <w:sz w:val="28"/>
          <w:szCs w:val="28"/>
        </w:rPr>
      </w:pPr>
      <w:r w:rsidRPr="004231F4">
        <w:rPr>
          <w:b/>
          <w:bCs/>
          <w:sz w:val="28"/>
          <w:szCs w:val="28"/>
        </w:rPr>
        <w:t>Offer variety:</w:t>
      </w:r>
      <w:r w:rsidRPr="004231F4">
        <w:rPr>
          <w:sz w:val="28"/>
          <w:szCs w:val="28"/>
        </w:rPr>
        <w:t xml:space="preserve"> Rotate toys and activities to challenge different muscles and skills.</w:t>
      </w:r>
    </w:p>
    <w:p w14:paraId="386CC50C" w14:textId="77777777" w:rsidR="004231F4" w:rsidRPr="004231F4" w:rsidRDefault="004231F4" w:rsidP="004231F4">
      <w:pPr>
        <w:numPr>
          <w:ilvl w:val="0"/>
          <w:numId w:val="12"/>
        </w:numPr>
        <w:jc w:val="both"/>
        <w:rPr>
          <w:sz w:val="28"/>
          <w:szCs w:val="28"/>
        </w:rPr>
      </w:pPr>
      <w:r w:rsidRPr="004231F4">
        <w:rPr>
          <w:b/>
          <w:bCs/>
          <w:sz w:val="28"/>
          <w:szCs w:val="28"/>
        </w:rPr>
        <w:t>Model participation:</w:t>
      </w:r>
      <w:r w:rsidRPr="004231F4">
        <w:rPr>
          <w:sz w:val="28"/>
          <w:szCs w:val="28"/>
        </w:rPr>
        <w:t xml:space="preserve"> When caregivers join in, children feel encouraged to explore and move.</w:t>
      </w:r>
    </w:p>
    <w:p w14:paraId="3FD02930" w14:textId="77777777" w:rsidR="004231F4" w:rsidRPr="004231F4" w:rsidRDefault="004231F4" w:rsidP="004231F4">
      <w:pPr>
        <w:numPr>
          <w:ilvl w:val="0"/>
          <w:numId w:val="12"/>
        </w:numPr>
        <w:jc w:val="both"/>
        <w:rPr>
          <w:sz w:val="28"/>
          <w:szCs w:val="28"/>
        </w:rPr>
      </w:pPr>
      <w:r w:rsidRPr="004231F4">
        <w:rPr>
          <w:b/>
          <w:bCs/>
          <w:sz w:val="28"/>
          <w:szCs w:val="28"/>
        </w:rPr>
        <w:t>Provide safe boundaries:</w:t>
      </w:r>
      <w:r w:rsidRPr="004231F4">
        <w:rPr>
          <w:sz w:val="28"/>
          <w:szCs w:val="28"/>
        </w:rPr>
        <w:t xml:space="preserve"> Clear play zones and adult supervision allow for confident, secure exploration.</w:t>
      </w:r>
    </w:p>
    <w:p w14:paraId="2FC8E962" w14:textId="77777777" w:rsidR="004231F4" w:rsidRPr="004231F4" w:rsidRDefault="004231F4" w:rsidP="004231F4">
      <w:pPr>
        <w:numPr>
          <w:ilvl w:val="0"/>
          <w:numId w:val="12"/>
        </w:numPr>
        <w:jc w:val="both"/>
        <w:rPr>
          <w:sz w:val="28"/>
          <w:szCs w:val="28"/>
        </w:rPr>
      </w:pPr>
      <w:r w:rsidRPr="004231F4">
        <w:rPr>
          <w:b/>
          <w:bCs/>
          <w:sz w:val="28"/>
          <w:szCs w:val="28"/>
        </w:rPr>
        <w:t>Celebrate effort, not perfection:</w:t>
      </w:r>
      <w:r w:rsidRPr="004231F4">
        <w:rPr>
          <w:sz w:val="28"/>
          <w:szCs w:val="28"/>
        </w:rPr>
        <w:t xml:space="preserve"> Praise children for trying new movements and mastering small milestones.</w:t>
      </w:r>
    </w:p>
    <w:p w14:paraId="49AE315D" w14:textId="77777777" w:rsidR="004231F4" w:rsidRPr="004231F4" w:rsidRDefault="00000000" w:rsidP="004231F4">
      <w:pPr>
        <w:jc w:val="both"/>
        <w:rPr>
          <w:sz w:val="28"/>
          <w:szCs w:val="28"/>
        </w:rPr>
      </w:pPr>
      <w:r>
        <w:rPr>
          <w:sz w:val="28"/>
          <w:szCs w:val="28"/>
        </w:rPr>
        <w:pict w14:anchorId="5672CF5E">
          <v:rect id="_x0000_i1029" style="width:0;height:1.5pt" o:hralign="center" o:hrstd="t" o:hr="t" fillcolor="#a0a0a0" stroked="f"/>
        </w:pict>
      </w:r>
    </w:p>
    <w:p w14:paraId="3AA891AE" w14:textId="77777777" w:rsidR="004231F4" w:rsidRPr="004231F4" w:rsidRDefault="004231F4" w:rsidP="008405FB">
      <w:pPr>
        <w:rPr>
          <w:sz w:val="28"/>
          <w:szCs w:val="28"/>
        </w:rPr>
      </w:pPr>
      <w:r w:rsidRPr="004231F4">
        <w:rPr>
          <w:b/>
          <w:bCs/>
          <w:sz w:val="28"/>
          <w:szCs w:val="28"/>
        </w:rPr>
        <w:t>In summary:</w:t>
      </w:r>
      <w:r w:rsidRPr="004231F4">
        <w:rPr>
          <w:sz w:val="28"/>
          <w:szCs w:val="28"/>
        </w:rPr>
        <w:br/>
        <w:t>Gross motor play is the foundation for lifelong physical competence, cognitive readiness, and emotional well-being. Every tricycle ride, block tower, and balance beam step helps children build the strength and confidence they need to thrive in all areas of development.</w:t>
      </w:r>
    </w:p>
    <w:p w14:paraId="4471D16B" w14:textId="6713E3E8" w:rsidR="00317F98" w:rsidRDefault="00317F98" w:rsidP="004231F4">
      <w:pPr>
        <w:jc w:val="both"/>
        <w:rPr>
          <w:sz w:val="28"/>
          <w:szCs w:val="28"/>
        </w:rPr>
      </w:pPr>
    </w:p>
    <w:p w14:paraId="415DAF5D" w14:textId="77777777" w:rsidR="008E7C77" w:rsidRDefault="008E7C77" w:rsidP="004231F4">
      <w:pPr>
        <w:jc w:val="both"/>
        <w:rPr>
          <w:sz w:val="28"/>
          <w:szCs w:val="28"/>
        </w:rPr>
      </w:pPr>
    </w:p>
    <w:p w14:paraId="78FBF460" w14:textId="77777777" w:rsidR="008E7C77" w:rsidRDefault="008E7C77" w:rsidP="004231F4">
      <w:pPr>
        <w:jc w:val="both"/>
        <w:rPr>
          <w:sz w:val="28"/>
          <w:szCs w:val="28"/>
        </w:rPr>
      </w:pPr>
    </w:p>
    <w:p w14:paraId="101BCDEB" w14:textId="356B58F2" w:rsidR="008E7C77" w:rsidRPr="00B61975" w:rsidRDefault="008E7C77" w:rsidP="00B61975">
      <w:pPr>
        <w:jc w:val="center"/>
        <w:rPr>
          <w:rFonts w:ascii="ADLaM Display" w:hAnsi="ADLaM Display" w:cs="ADLaM Display"/>
          <w:sz w:val="36"/>
          <w:szCs w:val="36"/>
        </w:rPr>
      </w:pPr>
      <w:r w:rsidRPr="00B61975">
        <w:rPr>
          <w:rFonts w:ascii="ADLaM Display" w:hAnsi="ADLaM Display" w:cs="ADLaM Display"/>
          <w:sz w:val="36"/>
          <w:szCs w:val="36"/>
        </w:rPr>
        <w:lastRenderedPageBreak/>
        <w:t>St. Paul’s Mustard Seed Preschool</w:t>
      </w:r>
    </w:p>
    <w:p w14:paraId="4C844002" w14:textId="57B2CA7E" w:rsidR="008E7C77" w:rsidRPr="00B61975" w:rsidRDefault="008E7C77" w:rsidP="00B61975">
      <w:pPr>
        <w:jc w:val="center"/>
        <w:rPr>
          <w:rFonts w:ascii="ADLaM Display" w:hAnsi="ADLaM Display" w:cs="ADLaM Display"/>
          <w:sz w:val="36"/>
          <w:szCs w:val="36"/>
        </w:rPr>
      </w:pPr>
      <w:r w:rsidRPr="00B61975">
        <w:rPr>
          <w:rFonts w:ascii="ADLaM Display" w:hAnsi="ADLaM Display" w:cs="ADLaM Display"/>
          <w:sz w:val="36"/>
          <w:szCs w:val="36"/>
        </w:rPr>
        <w:t>714 Herbertsville Road</w:t>
      </w:r>
    </w:p>
    <w:p w14:paraId="666F05B0" w14:textId="7D82290E" w:rsidR="008E7C77" w:rsidRPr="00B61975" w:rsidRDefault="008E7C77" w:rsidP="00B61975">
      <w:pPr>
        <w:jc w:val="center"/>
        <w:rPr>
          <w:rFonts w:ascii="ADLaM Display" w:hAnsi="ADLaM Display" w:cs="ADLaM Display"/>
          <w:sz w:val="36"/>
          <w:szCs w:val="36"/>
        </w:rPr>
      </w:pPr>
      <w:r w:rsidRPr="00B61975">
        <w:rPr>
          <w:rFonts w:ascii="ADLaM Display" w:hAnsi="ADLaM Display" w:cs="ADLaM Display"/>
          <w:sz w:val="36"/>
          <w:szCs w:val="36"/>
        </w:rPr>
        <w:t>Brick, NJ 08724</w:t>
      </w:r>
    </w:p>
    <w:p w14:paraId="0E8985AD" w14:textId="1A3466BC" w:rsidR="000451B2" w:rsidRDefault="000451B2" w:rsidP="004231F4">
      <w:pPr>
        <w:jc w:val="both"/>
        <w:rPr>
          <w:sz w:val="28"/>
          <w:szCs w:val="28"/>
        </w:rPr>
      </w:pPr>
    </w:p>
    <w:p w14:paraId="60706A4C" w14:textId="2058749E" w:rsidR="000451B2" w:rsidRDefault="00B61975" w:rsidP="004231F4">
      <w:pPr>
        <w:jc w:val="both"/>
        <w:rPr>
          <w:sz w:val="28"/>
          <w:szCs w:val="28"/>
        </w:rPr>
      </w:pPr>
      <w:r>
        <w:rPr>
          <w:noProof/>
          <w:sz w:val="28"/>
          <w:szCs w:val="28"/>
        </w:rPr>
        <w:drawing>
          <wp:anchor distT="0" distB="0" distL="114300" distR="114300" simplePos="0" relativeHeight="251659264" behindDoc="0" locked="0" layoutInCell="1" allowOverlap="1" wp14:anchorId="3A29E811" wp14:editId="214882AC">
            <wp:simplePos x="0" y="0"/>
            <wp:positionH relativeFrom="margin">
              <wp:align>center</wp:align>
            </wp:positionH>
            <wp:positionV relativeFrom="paragraph">
              <wp:posOffset>20320</wp:posOffset>
            </wp:positionV>
            <wp:extent cx="3981450" cy="3981450"/>
            <wp:effectExtent l="0" t="0" r="0" b="0"/>
            <wp:wrapThrough wrapText="bothSides">
              <wp:wrapPolygon edited="0">
                <wp:start x="0" y="0"/>
                <wp:lineTo x="0" y="21497"/>
                <wp:lineTo x="21497" y="21497"/>
                <wp:lineTo x="21497" y="0"/>
                <wp:lineTo x="0" y="0"/>
              </wp:wrapPolygon>
            </wp:wrapThrough>
            <wp:docPr id="82765501" name="Picture 1" descr="A children reading under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5501" name="Picture 1" descr="A children reading under a tre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81450" cy="3981450"/>
                    </a:xfrm>
                    <a:prstGeom prst="rect">
                      <a:avLst/>
                    </a:prstGeom>
                  </pic:spPr>
                </pic:pic>
              </a:graphicData>
            </a:graphic>
          </wp:anchor>
        </w:drawing>
      </w:r>
    </w:p>
    <w:p w14:paraId="215030EE" w14:textId="040AB1CD" w:rsidR="00B61975" w:rsidRDefault="00B61975" w:rsidP="004231F4">
      <w:pPr>
        <w:jc w:val="both"/>
        <w:rPr>
          <w:sz w:val="28"/>
          <w:szCs w:val="28"/>
        </w:rPr>
      </w:pPr>
    </w:p>
    <w:p w14:paraId="55078115" w14:textId="47C89BCE" w:rsidR="00B61975" w:rsidRDefault="00B61975" w:rsidP="004231F4">
      <w:pPr>
        <w:jc w:val="both"/>
        <w:rPr>
          <w:sz w:val="28"/>
          <w:szCs w:val="28"/>
        </w:rPr>
      </w:pPr>
    </w:p>
    <w:p w14:paraId="5DE3A281" w14:textId="7A9C92E2" w:rsidR="00B61975" w:rsidRDefault="00B61975" w:rsidP="004231F4">
      <w:pPr>
        <w:jc w:val="both"/>
        <w:rPr>
          <w:sz w:val="28"/>
          <w:szCs w:val="28"/>
        </w:rPr>
      </w:pPr>
    </w:p>
    <w:p w14:paraId="61796DA1" w14:textId="114C08DC" w:rsidR="00B61975" w:rsidRDefault="00B61975" w:rsidP="004231F4">
      <w:pPr>
        <w:jc w:val="both"/>
        <w:rPr>
          <w:sz w:val="28"/>
          <w:szCs w:val="28"/>
        </w:rPr>
      </w:pPr>
    </w:p>
    <w:p w14:paraId="78313B18" w14:textId="0DEB03AC" w:rsidR="00B61975" w:rsidRDefault="00B61975" w:rsidP="004231F4">
      <w:pPr>
        <w:jc w:val="both"/>
        <w:rPr>
          <w:sz w:val="28"/>
          <w:szCs w:val="28"/>
        </w:rPr>
      </w:pPr>
    </w:p>
    <w:p w14:paraId="20827724" w14:textId="3278706D" w:rsidR="00B61975" w:rsidRDefault="00B61975" w:rsidP="004231F4">
      <w:pPr>
        <w:jc w:val="both"/>
        <w:rPr>
          <w:sz w:val="28"/>
          <w:szCs w:val="28"/>
        </w:rPr>
      </w:pPr>
    </w:p>
    <w:p w14:paraId="42165A2E" w14:textId="57E0584B" w:rsidR="00B61975" w:rsidRDefault="00B61975" w:rsidP="004231F4">
      <w:pPr>
        <w:jc w:val="both"/>
        <w:rPr>
          <w:sz w:val="28"/>
          <w:szCs w:val="28"/>
        </w:rPr>
      </w:pPr>
    </w:p>
    <w:p w14:paraId="692786E7" w14:textId="48D81C73" w:rsidR="00B61975" w:rsidRDefault="00B61975" w:rsidP="004231F4">
      <w:pPr>
        <w:jc w:val="both"/>
        <w:rPr>
          <w:sz w:val="28"/>
          <w:szCs w:val="28"/>
        </w:rPr>
      </w:pPr>
    </w:p>
    <w:p w14:paraId="40DFBFF0" w14:textId="6B5DC246" w:rsidR="00B61975" w:rsidRDefault="00B61975" w:rsidP="004231F4">
      <w:pPr>
        <w:jc w:val="both"/>
        <w:rPr>
          <w:sz w:val="28"/>
          <w:szCs w:val="28"/>
        </w:rPr>
      </w:pPr>
    </w:p>
    <w:p w14:paraId="5DA1E9A4" w14:textId="4D5BFFE3" w:rsidR="00B61975" w:rsidRDefault="00B61975" w:rsidP="004231F4">
      <w:pPr>
        <w:jc w:val="both"/>
        <w:rPr>
          <w:sz w:val="28"/>
          <w:szCs w:val="28"/>
        </w:rPr>
      </w:pPr>
    </w:p>
    <w:p w14:paraId="6D5B3E43" w14:textId="6251BDAB" w:rsidR="00B61975" w:rsidRDefault="00B61975" w:rsidP="004231F4">
      <w:pPr>
        <w:jc w:val="both"/>
        <w:rPr>
          <w:sz w:val="28"/>
          <w:szCs w:val="28"/>
        </w:rPr>
      </w:pPr>
    </w:p>
    <w:p w14:paraId="3B4E8999" w14:textId="2660BA5A" w:rsidR="001C334B" w:rsidRDefault="002A46A8" w:rsidP="004231F4">
      <w:pPr>
        <w:jc w:val="both"/>
        <w:rPr>
          <w:sz w:val="28"/>
          <w:szCs w:val="28"/>
        </w:rPr>
      </w:pPr>
      <w:r>
        <w:rPr>
          <w:b/>
          <w:bCs/>
          <w:noProof/>
          <w:color w:val="000000" w:themeColor="text1"/>
          <w:sz w:val="28"/>
          <w:szCs w:val="28"/>
        </w:rPr>
        <w:drawing>
          <wp:anchor distT="0" distB="0" distL="114300" distR="114300" simplePos="0" relativeHeight="251660288" behindDoc="1" locked="0" layoutInCell="1" allowOverlap="1" wp14:anchorId="283CD69C" wp14:editId="67D9E5AF">
            <wp:simplePos x="0" y="0"/>
            <wp:positionH relativeFrom="margin">
              <wp:posOffset>3924300</wp:posOffset>
            </wp:positionH>
            <wp:positionV relativeFrom="paragraph">
              <wp:posOffset>13335</wp:posOffset>
            </wp:positionV>
            <wp:extent cx="2276475" cy="2276475"/>
            <wp:effectExtent l="0" t="0" r="0" b="0"/>
            <wp:wrapTight wrapText="bothSides">
              <wp:wrapPolygon edited="0">
                <wp:start x="8134" y="542"/>
                <wp:lineTo x="3796" y="2169"/>
                <wp:lineTo x="2350" y="3073"/>
                <wp:lineTo x="2350" y="18256"/>
                <wp:lineTo x="1627" y="20606"/>
                <wp:lineTo x="1808" y="20967"/>
                <wp:lineTo x="19702" y="20967"/>
                <wp:lineTo x="19341" y="3073"/>
                <wp:lineTo x="17895" y="2350"/>
                <wp:lineTo x="13556" y="542"/>
                <wp:lineTo x="8134" y="542"/>
              </wp:wrapPolygon>
            </wp:wrapTight>
            <wp:docPr id="1706322066" name="Picture 2"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22066" name="Picture 2" descr="A qr cod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margin">
              <wp14:pctWidth>0</wp14:pctWidth>
            </wp14:sizeRelH>
            <wp14:sizeRelV relativeFrom="margin">
              <wp14:pctHeight>0</wp14:pctHeight>
            </wp14:sizeRelV>
          </wp:anchor>
        </w:drawing>
      </w:r>
    </w:p>
    <w:p w14:paraId="6DDEDD76" w14:textId="4CDBC6A6" w:rsidR="008E7C77" w:rsidRPr="00B61975" w:rsidRDefault="000451B2" w:rsidP="001C334B">
      <w:pPr>
        <w:jc w:val="right"/>
        <w:rPr>
          <w:rFonts w:ascii="ADLaM Display" w:hAnsi="ADLaM Display" w:cs="ADLaM Display"/>
          <w:sz w:val="28"/>
          <w:szCs w:val="28"/>
        </w:rPr>
      </w:pPr>
      <w:r w:rsidRPr="00B61975">
        <w:rPr>
          <w:rFonts w:ascii="ADLaM Display" w:hAnsi="ADLaM Display" w:cs="ADLaM Display"/>
          <w:sz w:val="28"/>
          <w:szCs w:val="28"/>
        </w:rPr>
        <w:t>Director: Courtney Rzeplinski</w:t>
      </w:r>
    </w:p>
    <w:p w14:paraId="2ED2F039" w14:textId="6C1FAC05" w:rsidR="008E7C77" w:rsidRDefault="008E7C77" w:rsidP="001C334B">
      <w:pPr>
        <w:jc w:val="right"/>
        <w:rPr>
          <w:rFonts w:ascii="ADLaM Display" w:hAnsi="ADLaM Display" w:cs="ADLaM Display"/>
          <w:sz w:val="28"/>
          <w:szCs w:val="28"/>
        </w:rPr>
      </w:pPr>
      <w:r w:rsidRPr="00B61975">
        <w:rPr>
          <w:rFonts w:ascii="ADLaM Display" w:hAnsi="ADLaM Display" w:cs="ADLaM Display"/>
          <w:sz w:val="28"/>
          <w:szCs w:val="28"/>
        </w:rPr>
        <w:t>848-290-2228</w:t>
      </w:r>
      <w:r w:rsidR="001C334B">
        <w:rPr>
          <w:rFonts w:ascii="ADLaM Display" w:hAnsi="ADLaM Display" w:cs="ADLaM Display"/>
          <w:sz w:val="28"/>
          <w:szCs w:val="28"/>
        </w:rPr>
        <w:t xml:space="preserve"> – Preschool Office</w:t>
      </w:r>
    </w:p>
    <w:p w14:paraId="382CF805" w14:textId="531EA3C6" w:rsidR="000451B2" w:rsidRDefault="00B61975" w:rsidP="001C334B">
      <w:pPr>
        <w:jc w:val="right"/>
        <w:rPr>
          <w:rFonts w:ascii="ADLaM Display" w:hAnsi="ADLaM Display" w:cs="ADLaM Display"/>
          <w:color w:val="000000" w:themeColor="text1"/>
          <w:sz w:val="28"/>
          <w:szCs w:val="28"/>
        </w:rPr>
      </w:pPr>
      <w:hyperlink r:id="rId8" w:history="1">
        <w:r w:rsidRPr="001C334B">
          <w:rPr>
            <w:rStyle w:val="Hyperlink"/>
            <w:rFonts w:ascii="ADLaM Display" w:hAnsi="ADLaM Display" w:cs="ADLaM Display"/>
            <w:color w:val="000000" w:themeColor="text1"/>
            <w:sz w:val="28"/>
            <w:szCs w:val="28"/>
            <w:u w:val="none"/>
          </w:rPr>
          <w:t>stpaulsmustardseedpreschool@gmail.com</w:t>
        </w:r>
      </w:hyperlink>
    </w:p>
    <w:p w14:paraId="040A660B" w14:textId="709AC706" w:rsidR="001C334B" w:rsidRPr="001C334B" w:rsidRDefault="001C334B" w:rsidP="001C334B">
      <w:pPr>
        <w:jc w:val="right"/>
        <w:rPr>
          <w:rFonts w:ascii="ADLaM Display" w:hAnsi="ADLaM Display" w:cs="ADLaM Display"/>
          <w:color w:val="000000" w:themeColor="text1"/>
          <w:sz w:val="28"/>
          <w:szCs w:val="28"/>
        </w:rPr>
      </w:pPr>
    </w:p>
    <w:p w14:paraId="78FDFD61" w14:textId="28D2D5CD" w:rsidR="00B61975" w:rsidRPr="001C334B" w:rsidRDefault="00B61975" w:rsidP="001C334B">
      <w:pPr>
        <w:jc w:val="right"/>
        <w:rPr>
          <w:b/>
          <w:bCs/>
          <w:color w:val="000000" w:themeColor="text1"/>
          <w:sz w:val="28"/>
          <w:szCs w:val="28"/>
        </w:rPr>
      </w:pPr>
      <w:hyperlink r:id="rId9" w:history="1">
        <w:r w:rsidRPr="001C334B">
          <w:rPr>
            <w:rStyle w:val="Hyperlink"/>
            <w:rFonts w:ascii="ADLaM Display" w:hAnsi="ADLaM Display" w:cs="ADLaM Display"/>
            <w:b/>
            <w:bCs/>
            <w:color w:val="000000" w:themeColor="text1"/>
            <w:sz w:val="28"/>
            <w:szCs w:val="28"/>
          </w:rPr>
          <w:t>www.stpaulsmustardseedpreschool.com</w:t>
        </w:r>
      </w:hyperlink>
    </w:p>
    <w:sectPr w:rsidR="00B61975" w:rsidRPr="001C3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4A"/>
    <w:multiLevelType w:val="multilevel"/>
    <w:tmpl w:val="252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5E21"/>
    <w:multiLevelType w:val="multilevel"/>
    <w:tmpl w:val="D02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221A4"/>
    <w:multiLevelType w:val="multilevel"/>
    <w:tmpl w:val="80C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1F83"/>
    <w:multiLevelType w:val="multilevel"/>
    <w:tmpl w:val="33B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734C6"/>
    <w:multiLevelType w:val="multilevel"/>
    <w:tmpl w:val="BAC8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F73B4"/>
    <w:multiLevelType w:val="multilevel"/>
    <w:tmpl w:val="46F0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0BA4"/>
    <w:multiLevelType w:val="multilevel"/>
    <w:tmpl w:val="6560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C0622"/>
    <w:multiLevelType w:val="multilevel"/>
    <w:tmpl w:val="E7BE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3676E"/>
    <w:multiLevelType w:val="multilevel"/>
    <w:tmpl w:val="6C14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77661"/>
    <w:multiLevelType w:val="multilevel"/>
    <w:tmpl w:val="82C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E4EDB"/>
    <w:multiLevelType w:val="multilevel"/>
    <w:tmpl w:val="C75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40BC1"/>
    <w:multiLevelType w:val="multilevel"/>
    <w:tmpl w:val="203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208037">
    <w:abstractNumId w:val="7"/>
  </w:num>
  <w:num w:numId="2" w16cid:durableId="4942775">
    <w:abstractNumId w:val="8"/>
  </w:num>
  <w:num w:numId="3" w16cid:durableId="695037178">
    <w:abstractNumId w:val="2"/>
  </w:num>
  <w:num w:numId="4" w16cid:durableId="728580008">
    <w:abstractNumId w:val="11"/>
  </w:num>
  <w:num w:numId="5" w16cid:durableId="1743916650">
    <w:abstractNumId w:val="10"/>
  </w:num>
  <w:num w:numId="6" w16cid:durableId="127625691">
    <w:abstractNumId w:val="5"/>
  </w:num>
  <w:num w:numId="7" w16cid:durableId="1320696148">
    <w:abstractNumId w:val="1"/>
  </w:num>
  <w:num w:numId="8" w16cid:durableId="2082944197">
    <w:abstractNumId w:val="4"/>
  </w:num>
  <w:num w:numId="9" w16cid:durableId="145366525">
    <w:abstractNumId w:val="3"/>
  </w:num>
  <w:num w:numId="10" w16cid:durableId="1390182274">
    <w:abstractNumId w:val="6"/>
  </w:num>
  <w:num w:numId="11" w16cid:durableId="2082436648">
    <w:abstractNumId w:val="0"/>
  </w:num>
  <w:num w:numId="12" w16cid:durableId="365722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98"/>
    <w:rsid w:val="000451B2"/>
    <w:rsid w:val="000933F5"/>
    <w:rsid w:val="000C5255"/>
    <w:rsid w:val="001C334B"/>
    <w:rsid w:val="002A46A8"/>
    <w:rsid w:val="00317F98"/>
    <w:rsid w:val="00394E8A"/>
    <w:rsid w:val="004231F4"/>
    <w:rsid w:val="005837AE"/>
    <w:rsid w:val="008405FB"/>
    <w:rsid w:val="008C6D8F"/>
    <w:rsid w:val="008E7C77"/>
    <w:rsid w:val="00976861"/>
    <w:rsid w:val="00B07FCC"/>
    <w:rsid w:val="00B41820"/>
    <w:rsid w:val="00B61975"/>
    <w:rsid w:val="00C96044"/>
    <w:rsid w:val="00D85E7D"/>
    <w:rsid w:val="00DF1AF1"/>
    <w:rsid w:val="00E6343A"/>
    <w:rsid w:val="00F107C6"/>
    <w:rsid w:val="00F2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4DD1"/>
  <w15:chartTrackingRefBased/>
  <w15:docId w15:val="{A083D9DA-2C1B-4208-9380-F2B73F2B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F98"/>
    <w:rPr>
      <w:rFonts w:eastAsiaTheme="majorEastAsia" w:cstheme="majorBidi"/>
      <w:color w:val="272727" w:themeColor="text1" w:themeTint="D8"/>
    </w:rPr>
  </w:style>
  <w:style w:type="paragraph" w:styleId="Title">
    <w:name w:val="Title"/>
    <w:basedOn w:val="Normal"/>
    <w:next w:val="Normal"/>
    <w:link w:val="TitleChar"/>
    <w:uiPriority w:val="10"/>
    <w:qFormat/>
    <w:rsid w:val="0031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F98"/>
    <w:pPr>
      <w:spacing w:before="160"/>
      <w:jc w:val="center"/>
    </w:pPr>
    <w:rPr>
      <w:i/>
      <w:iCs/>
      <w:color w:val="404040" w:themeColor="text1" w:themeTint="BF"/>
    </w:rPr>
  </w:style>
  <w:style w:type="character" w:customStyle="1" w:styleId="QuoteChar">
    <w:name w:val="Quote Char"/>
    <w:basedOn w:val="DefaultParagraphFont"/>
    <w:link w:val="Quote"/>
    <w:uiPriority w:val="29"/>
    <w:rsid w:val="00317F98"/>
    <w:rPr>
      <w:i/>
      <w:iCs/>
      <w:color w:val="404040" w:themeColor="text1" w:themeTint="BF"/>
    </w:rPr>
  </w:style>
  <w:style w:type="paragraph" w:styleId="ListParagraph">
    <w:name w:val="List Paragraph"/>
    <w:basedOn w:val="Normal"/>
    <w:uiPriority w:val="34"/>
    <w:qFormat/>
    <w:rsid w:val="00317F98"/>
    <w:pPr>
      <w:ind w:left="720"/>
      <w:contextualSpacing/>
    </w:pPr>
  </w:style>
  <w:style w:type="character" w:styleId="IntenseEmphasis">
    <w:name w:val="Intense Emphasis"/>
    <w:basedOn w:val="DefaultParagraphFont"/>
    <w:uiPriority w:val="21"/>
    <w:qFormat/>
    <w:rsid w:val="00317F98"/>
    <w:rPr>
      <w:i/>
      <w:iCs/>
      <w:color w:val="0F4761" w:themeColor="accent1" w:themeShade="BF"/>
    </w:rPr>
  </w:style>
  <w:style w:type="paragraph" w:styleId="IntenseQuote">
    <w:name w:val="Intense Quote"/>
    <w:basedOn w:val="Normal"/>
    <w:next w:val="Normal"/>
    <w:link w:val="IntenseQuoteChar"/>
    <w:uiPriority w:val="30"/>
    <w:qFormat/>
    <w:rsid w:val="00317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F98"/>
    <w:rPr>
      <w:i/>
      <w:iCs/>
      <w:color w:val="0F4761" w:themeColor="accent1" w:themeShade="BF"/>
    </w:rPr>
  </w:style>
  <w:style w:type="character" w:styleId="IntenseReference">
    <w:name w:val="Intense Reference"/>
    <w:basedOn w:val="DefaultParagraphFont"/>
    <w:uiPriority w:val="32"/>
    <w:qFormat/>
    <w:rsid w:val="00317F98"/>
    <w:rPr>
      <w:b/>
      <w:bCs/>
      <w:smallCaps/>
      <w:color w:val="0F4761" w:themeColor="accent1" w:themeShade="BF"/>
      <w:spacing w:val="5"/>
    </w:rPr>
  </w:style>
  <w:style w:type="character" w:styleId="Hyperlink">
    <w:name w:val="Hyperlink"/>
    <w:basedOn w:val="DefaultParagraphFont"/>
    <w:uiPriority w:val="99"/>
    <w:unhideWhenUsed/>
    <w:rsid w:val="00B61975"/>
    <w:rPr>
      <w:color w:val="467886" w:themeColor="hyperlink"/>
      <w:u w:val="single"/>
    </w:rPr>
  </w:style>
  <w:style w:type="character" w:styleId="UnresolvedMention">
    <w:name w:val="Unresolved Mention"/>
    <w:basedOn w:val="DefaultParagraphFont"/>
    <w:uiPriority w:val="99"/>
    <w:semiHidden/>
    <w:unhideWhenUsed/>
    <w:rsid w:val="00B6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smustardseedpreschool@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paulsmustardseed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1257</TotalTime>
  <Pages>8</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Rzeplinski</dc:creator>
  <cp:keywords/>
  <dc:description/>
  <cp:lastModifiedBy>Courtney Rzeplinski</cp:lastModifiedBy>
  <cp:revision>18</cp:revision>
  <dcterms:created xsi:type="dcterms:W3CDTF">2025-10-31T12:18:00Z</dcterms:created>
  <dcterms:modified xsi:type="dcterms:W3CDTF">2025-11-06T12:55:00Z</dcterms:modified>
</cp:coreProperties>
</file>